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837941" w14:textId="77777777" w:rsidR="00697725" w:rsidRPr="00697725" w:rsidRDefault="00697725" w:rsidP="00697725">
      <w:pPr>
        <w:pStyle w:val="1"/>
        <w:spacing w:after="66"/>
        <w:jc w:val="both"/>
        <w:rPr>
          <w:b w:val="0"/>
          <w:bCs/>
          <w:i/>
          <w:iCs/>
        </w:rPr>
      </w:pPr>
      <w:r w:rsidRPr="00697725">
        <w:rPr>
          <w:b w:val="0"/>
          <w:bCs/>
          <w:i/>
          <w:iCs/>
        </w:rPr>
        <w:t>УДК 616.831-005.4-002:591.461</w:t>
      </w:r>
    </w:p>
    <w:p w14:paraId="0AC86E3B" w14:textId="5F472775" w:rsidR="00697725" w:rsidRDefault="00697725" w:rsidP="00697725">
      <w:pPr>
        <w:pStyle w:val="1"/>
        <w:spacing w:after="66"/>
        <w:ind w:left="0" w:firstLine="0"/>
        <w:jc w:val="both"/>
        <w:rPr>
          <w:b w:val="0"/>
          <w:bCs/>
          <w:i/>
          <w:iCs/>
          <w:lang w:val="uk-UA"/>
        </w:rPr>
      </w:pPr>
      <w:r w:rsidRPr="00697725">
        <w:rPr>
          <w:b w:val="0"/>
          <w:bCs/>
          <w:i/>
          <w:iCs/>
          <w:lang w:val="en-US"/>
        </w:rPr>
        <w:t xml:space="preserve">DOI </w:t>
      </w:r>
      <w:hyperlink r:id="rId8" w:history="1">
        <w:r w:rsidRPr="00697725">
          <w:rPr>
            <w:rStyle w:val="a3"/>
            <w:b w:val="0"/>
            <w:bCs/>
            <w:i/>
            <w:iCs/>
            <w:lang w:val="en-US"/>
          </w:rPr>
          <w:t>http://dx.doi.org/10.5281/zenodo.3251066</w:t>
        </w:r>
      </w:hyperlink>
    </w:p>
    <w:p w14:paraId="1AC65D9B" w14:textId="77777777" w:rsidR="00697725" w:rsidRPr="00697725" w:rsidRDefault="00697725" w:rsidP="00697725">
      <w:pPr>
        <w:rPr>
          <w:lang w:val="uk-UA"/>
        </w:rPr>
      </w:pPr>
    </w:p>
    <w:p w14:paraId="509CF5D1" w14:textId="7F30B624" w:rsidR="00CF2C03" w:rsidRDefault="00000000" w:rsidP="00697725">
      <w:pPr>
        <w:pStyle w:val="1"/>
        <w:spacing w:after="66"/>
        <w:ind w:left="0" w:firstLine="0"/>
        <w:jc w:val="both"/>
      </w:pPr>
      <w:r>
        <w:t>ВПЛИВ ПЕРВИННОГО ЕКСПЕРИМЕНТАЛЬНОГО ГЕМОРАГІЧНОГО ІНСУЛЬТУ НА МОРФОЛОГІЧНІ СТРУКТУРИ НИРОК</w:t>
      </w:r>
    </w:p>
    <w:p w14:paraId="308F44D1" w14:textId="77777777" w:rsidR="00CF2C03" w:rsidRDefault="00000000">
      <w:pPr>
        <w:spacing w:after="0" w:line="259" w:lineRule="auto"/>
        <w:ind w:left="10" w:right="82" w:hanging="10"/>
        <w:jc w:val="center"/>
      </w:pPr>
      <w:proofErr w:type="spellStart"/>
      <w:r>
        <w:rPr>
          <w:b/>
          <w:i/>
          <w:sz w:val="23"/>
        </w:rPr>
        <w:t>Гоженко</w:t>
      </w:r>
      <w:proofErr w:type="spellEnd"/>
      <w:r>
        <w:rPr>
          <w:b/>
          <w:i/>
          <w:sz w:val="23"/>
        </w:rPr>
        <w:t xml:space="preserve"> А.І., Колдунов В.В., </w:t>
      </w:r>
      <w:proofErr w:type="spellStart"/>
      <w:r>
        <w:rPr>
          <w:b/>
          <w:i/>
          <w:sz w:val="23"/>
        </w:rPr>
        <w:t>Бібікова</w:t>
      </w:r>
      <w:proofErr w:type="spellEnd"/>
      <w:r>
        <w:rPr>
          <w:b/>
          <w:i/>
          <w:sz w:val="23"/>
        </w:rPr>
        <w:t xml:space="preserve"> В.М.</w:t>
      </w:r>
    </w:p>
    <w:p w14:paraId="034FE35E" w14:textId="77777777" w:rsidR="00CF2C03" w:rsidRDefault="00000000">
      <w:pPr>
        <w:spacing w:after="2" w:line="264" w:lineRule="auto"/>
        <w:ind w:left="10" w:right="85" w:hanging="10"/>
        <w:jc w:val="center"/>
      </w:pPr>
      <w:r>
        <w:rPr>
          <w:i/>
          <w:sz w:val="23"/>
        </w:rPr>
        <w:t xml:space="preserve">ДП </w:t>
      </w:r>
      <w:proofErr w:type="spellStart"/>
      <w:r>
        <w:rPr>
          <w:i/>
          <w:sz w:val="23"/>
        </w:rPr>
        <w:t>УкрНДІ</w:t>
      </w:r>
      <w:proofErr w:type="spellEnd"/>
      <w:r>
        <w:rPr>
          <w:i/>
          <w:sz w:val="23"/>
        </w:rPr>
        <w:t xml:space="preserve"> </w:t>
      </w:r>
      <w:proofErr w:type="spellStart"/>
      <w:r>
        <w:rPr>
          <w:i/>
          <w:sz w:val="23"/>
        </w:rPr>
        <w:t>медицини</w:t>
      </w:r>
      <w:proofErr w:type="spellEnd"/>
      <w:r>
        <w:rPr>
          <w:i/>
          <w:sz w:val="23"/>
        </w:rPr>
        <w:t xml:space="preserve"> транспорту МОЗ </w:t>
      </w:r>
      <w:proofErr w:type="spellStart"/>
      <w:r>
        <w:rPr>
          <w:i/>
          <w:sz w:val="23"/>
        </w:rPr>
        <w:t>України</w:t>
      </w:r>
      <w:proofErr w:type="spellEnd"/>
      <w:r>
        <w:rPr>
          <w:i/>
          <w:sz w:val="23"/>
        </w:rPr>
        <w:t xml:space="preserve">, </w:t>
      </w:r>
      <w:proofErr w:type="spellStart"/>
      <w:r>
        <w:rPr>
          <w:i/>
          <w:sz w:val="23"/>
        </w:rPr>
        <w:t>м.Одеса</w:t>
      </w:r>
      <w:proofErr w:type="spellEnd"/>
    </w:p>
    <w:p w14:paraId="2AD22DAB" w14:textId="77777777" w:rsidR="00CF2C03" w:rsidRDefault="00000000">
      <w:pPr>
        <w:spacing w:after="324" w:line="264" w:lineRule="auto"/>
        <w:ind w:left="10" w:right="80" w:hanging="10"/>
        <w:jc w:val="center"/>
      </w:pPr>
      <w:r>
        <w:rPr>
          <w:i/>
          <w:sz w:val="23"/>
        </w:rPr>
        <w:t xml:space="preserve">ДЗ ДМА МОЗ </w:t>
      </w:r>
      <w:proofErr w:type="spellStart"/>
      <w:r>
        <w:rPr>
          <w:i/>
          <w:sz w:val="23"/>
        </w:rPr>
        <w:t>України</w:t>
      </w:r>
      <w:proofErr w:type="spellEnd"/>
    </w:p>
    <w:p w14:paraId="5C2ECC84" w14:textId="77777777" w:rsidR="00CF2C03" w:rsidRDefault="00000000">
      <w:pPr>
        <w:pStyle w:val="1"/>
        <w:spacing w:after="66"/>
        <w:ind w:right="81"/>
      </w:pPr>
      <w:r>
        <w:t>ВЛИЯНИЕ ПЕРВИЧНОГО ЭКСПЕРИМЕНТАЛЬНОГО ГЕМОРРАГИЧЕСКОГО ИНСУЛЬТА НА МОРФОЛОГИЧЕСКУЮ СТРУКТУРУ ПОЧЕК</w:t>
      </w:r>
    </w:p>
    <w:p w14:paraId="0A68DB2B" w14:textId="77777777" w:rsidR="00CF2C03" w:rsidRDefault="00000000">
      <w:pPr>
        <w:spacing w:after="0" w:line="259" w:lineRule="auto"/>
        <w:ind w:left="10" w:right="80" w:hanging="10"/>
        <w:jc w:val="center"/>
      </w:pPr>
      <w:r>
        <w:rPr>
          <w:noProof/>
          <w:color w:val="000000"/>
        </w:rPr>
        <mc:AlternateContent>
          <mc:Choice Requires="wpg">
            <w:drawing>
              <wp:anchor distT="0" distB="0" distL="114300" distR="114300" simplePos="0" relativeHeight="251658240" behindDoc="0" locked="0" layoutInCell="1" allowOverlap="1" wp14:anchorId="2658A562" wp14:editId="31CD6636">
                <wp:simplePos x="0" y="0"/>
                <wp:positionH relativeFrom="page">
                  <wp:posOffset>6743713</wp:posOffset>
                </wp:positionH>
                <wp:positionV relativeFrom="page">
                  <wp:posOffset>4688853</wp:posOffset>
                </wp:positionV>
                <wp:extent cx="374865" cy="1394460"/>
                <wp:effectExtent l="0" t="0" r="0" b="0"/>
                <wp:wrapSquare wrapText="bothSides"/>
                <wp:docPr id="9270" name="Group 9270"/>
                <wp:cNvGraphicFramePr/>
                <a:graphic xmlns:a="http://schemas.openxmlformats.org/drawingml/2006/main">
                  <a:graphicData uri="http://schemas.microsoft.com/office/word/2010/wordprocessingGroup">
                    <wpg:wgp>
                      <wpg:cNvGrpSpPr/>
                      <wpg:grpSpPr>
                        <a:xfrm>
                          <a:off x="0" y="0"/>
                          <a:ext cx="374865" cy="1394460"/>
                          <a:chOff x="0" y="0"/>
                          <a:chExt cx="374865" cy="1394460"/>
                        </a:xfrm>
                      </wpg:grpSpPr>
                      <wps:wsp>
                        <wps:cNvPr id="12799" name="Shape 12799"/>
                        <wps:cNvSpPr/>
                        <wps:spPr>
                          <a:xfrm>
                            <a:off x="0" y="0"/>
                            <a:ext cx="9144" cy="1394460"/>
                          </a:xfrm>
                          <a:custGeom>
                            <a:avLst/>
                            <a:gdLst/>
                            <a:ahLst/>
                            <a:cxnLst/>
                            <a:rect l="0" t="0" r="0" b="0"/>
                            <a:pathLst>
                              <a:path w="9144" h="1394460">
                                <a:moveTo>
                                  <a:pt x="0" y="0"/>
                                </a:moveTo>
                                <a:lnTo>
                                  <a:pt x="9144" y="0"/>
                                </a:lnTo>
                                <a:lnTo>
                                  <a:pt x="9144" y="1394460"/>
                                </a:lnTo>
                                <a:lnTo>
                                  <a:pt x="0" y="1394460"/>
                                </a:lnTo>
                                <a:lnTo>
                                  <a:pt x="0" y="0"/>
                                </a:lnTo>
                              </a:path>
                            </a:pathLst>
                          </a:custGeom>
                          <a:ln w="0" cap="flat">
                            <a:miter lim="127000"/>
                          </a:ln>
                        </wps:spPr>
                        <wps:style>
                          <a:lnRef idx="0">
                            <a:srgbClr val="000000">
                              <a:alpha val="0"/>
                            </a:srgbClr>
                          </a:lnRef>
                          <a:fillRef idx="1">
                            <a:srgbClr val="231F20"/>
                          </a:fillRef>
                          <a:effectRef idx="0">
                            <a:scrgbClr r="0" g="0" b="0"/>
                          </a:effectRef>
                          <a:fontRef idx="none"/>
                        </wps:style>
                        <wps:bodyPr/>
                      </wps:wsp>
                      <wps:wsp>
                        <wps:cNvPr id="12800" name="Shape 12800"/>
                        <wps:cNvSpPr/>
                        <wps:spPr>
                          <a:xfrm>
                            <a:off x="32004" y="0"/>
                            <a:ext cx="27432" cy="1394460"/>
                          </a:xfrm>
                          <a:custGeom>
                            <a:avLst/>
                            <a:gdLst/>
                            <a:ahLst/>
                            <a:cxnLst/>
                            <a:rect l="0" t="0" r="0" b="0"/>
                            <a:pathLst>
                              <a:path w="27432" h="1394460">
                                <a:moveTo>
                                  <a:pt x="0" y="0"/>
                                </a:moveTo>
                                <a:lnTo>
                                  <a:pt x="27432" y="0"/>
                                </a:lnTo>
                                <a:lnTo>
                                  <a:pt x="27432" y="1394460"/>
                                </a:lnTo>
                                <a:lnTo>
                                  <a:pt x="0" y="1394460"/>
                                </a:lnTo>
                                <a:lnTo>
                                  <a:pt x="0" y="0"/>
                                </a:lnTo>
                              </a:path>
                            </a:pathLst>
                          </a:custGeom>
                          <a:ln w="0" cap="flat">
                            <a:miter lim="127000"/>
                          </a:ln>
                        </wps:spPr>
                        <wps:style>
                          <a:lnRef idx="0">
                            <a:srgbClr val="000000">
                              <a:alpha val="0"/>
                            </a:srgbClr>
                          </a:lnRef>
                          <a:fillRef idx="1">
                            <a:srgbClr val="231F20"/>
                          </a:fillRef>
                          <a:effectRef idx="0">
                            <a:scrgbClr r="0" g="0" b="0"/>
                          </a:effectRef>
                          <a:fontRef idx="none"/>
                        </wps:style>
                        <wps:bodyPr/>
                      </wps:wsp>
                      <wps:wsp>
                        <wps:cNvPr id="18" name="Shape 18"/>
                        <wps:cNvSpPr/>
                        <wps:spPr>
                          <a:xfrm>
                            <a:off x="86868" y="639170"/>
                            <a:ext cx="287996" cy="191410"/>
                          </a:xfrm>
                          <a:custGeom>
                            <a:avLst/>
                            <a:gdLst/>
                            <a:ahLst/>
                            <a:cxnLst/>
                            <a:rect l="0" t="0" r="0" b="0"/>
                            <a:pathLst>
                              <a:path w="287996" h="191410">
                                <a:moveTo>
                                  <a:pt x="212792" y="1505"/>
                                </a:moveTo>
                                <a:cubicBezTo>
                                  <a:pt x="273446" y="4013"/>
                                  <a:pt x="287996" y="28469"/>
                                  <a:pt x="272797" y="159406"/>
                                </a:cubicBezTo>
                                <a:lnTo>
                                  <a:pt x="262128" y="176170"/>
                                </a:lnTo>
                                <a:lnTo>
                                  <a:pt x="245364" y="186838"/>
                                </a:lnTo>
                                <a:lnTo>
                                  <a:pt x="225552" y="191410"/>
                                </a:lnTo>
                                <a:lnTo>
                                  <a:pt x="50292" y="191410"/>
                                </a:lnTo>
                                <a:lnTo>
                                  <a:pt x="30480" y="186838"/>
                                </a:lnTo>
                                <a:lnTo>
                                  <a:pt x="15240" y="176170"/>
                                </a:lnTo>
                                <a:lnTo>
                                  <a:pt x="3048" y="159406"/>
                                </a:lnTo>
                                <a:lnTo>
                                  <a:pt x="0" y="139594"/>
                                </a:lnTo>
                                <a:lnTo>
                                  <a:pt x="0" y="54250"/>
                                </a:lnTo>
                                <a:lnTo>
                                  <a:pt x="3048" y="34438"/>
                                </a:lnTo>
                                <a:lnTo>
                                  <a:pt x="15240" y="17674"/>
                                </a:lnTo>
                                <a:lnTo>
                                  <a:pt x="30480" y="7006"/>
                                </a:lnTo>
                                <a:lnTo>
                                  <a:pt x="50292" y="2434"/>
                                </a:lnTo>
                                <a:cubicBezTo>
                                  <a:pt x="123411" y="6396"/>
                                  <a:pt x="176400" y="0"/>
                                  <a:pt x="212792" y="1505"/>
                                </a:cubicBezTo>
                                <a:close/>
                              </a:path>
                            </a:pathLst>
                          </a:custGeom>
                          <a:ln w="0" cap="flat">
                            <a:miter lim="127000"/>
                          </a:ln>
                        </wps:spPr>
                        <wps:style>
                          <a:lnRef idx="0">
                            <a:srgbClr val="000000">
                              <a:alpha val="0"/>
                            </a:srgbClr>
                          </a:lnRef>
                          <a:fillRef idx="1">
                            <a:srgbClr val="CDCCCA"/>
                          </a:fillRef>
                          <a:effectRef idx="0">
                            <a:scrgbClr r="0" g="0" b="0"/>
                          </a:effectRef>
                          <a:fontRef idx="none"/>
                        </wps:style>
                        <wps:bodyPr/>
                      </wps:wsp>
                      <wps:wsp>
                        <wps:cNvPr id="19" name="Shape 19"/>
                        <wps:cNvSpPr/>
                        <wps:spPr>
                          <a:xfrm>
                            <a:off x="83820" y="638556"/>
                            <a:ext cx="142288" cy="195072"/>
                          </a:xfrm>
                          <a:custGeom>
                            <a:avLst/>
                            <a:gdLst/>
                            <a:ahLst/>
                            <a:cxnLst/>
                            <a:rect l="0" t="0" r="0" b="0"/>
                            <a:pathLst>
                              <a:path w="142288" h="195072">
                                <a:moveTo>
                                  <a:pt x="53340" y="0"/>
                                </a:moveTo>
                                <a:lnTo>
                                  <a:pt x="142288" y="0"/>
                                </a:lnTo>
                                <a:lnTo>
                                  <a:pt x="142288" y="6108"/>
                                </a:lnTo>
                                <a:lnTo>
                                  <a:pt x="103397" y="7087"/>
                                </a:lnTo>
                                <a:cubicBezTo>
                                  <a:pt x="87884" y="7196"/>
                                  <a:pt x="71213" y="6958"/>
                                  <a:pt x="53340" y="6096"/>
                                </a:cubicBezTo>
                                <a:lnTo>
                                  <a:pt x="35052" y="9144"/>
                                </a:lnTo>
                                <a:lnTo>
                                  <a:pt x="19812" y="19812"/>
                                </a:lnTo>
                                <a:lnTo>
                                  <a:pt x="9144" y="36576"/>
                                </a:lnTo>
                                <a:lnTo>
                                  <a:pt x="6097" y="54864"/>
                                </a:lnTo>
                                <a:lnTo>
                                  <a:pt x="6097" y="140208"/>
                                </a:lnTo>
                                <a:lnTo>
                                  <a:pt x="9144" y="158496"/>
                                </a:lnTo>
                                <a:lnTo>
                                  <a:pt x="19812" y="175260"/>
                                </a:lnTo>
                                <a:lnTo>
                                  <a:pt x="35052" y="185928"/>
                                </a:lnTo>
                                <a:lnTo>
                                  <a:pt x="53340" y="188976"/>
                                </a:lnTo>
                                <a:lnTo>
                                  <a:pt x="142288" y="188976"/>
                                </a:lnTo>
                                <a:lnTo>
                                  <a:pt x="142288" y="195072"/>
                                </a:lnTo>
                                <a:lnTo>
                                  <a:pt x="53340" y="195072"/>
                                </a:lnTo>
                                <a:lnTo>
                                  <a:pt x="33528" y="190500"/>
                                </a:lnTo>
                                <a:lnTo>
                                  <a:pt x="15240" y="178308"/>
                                </a:lnTo>
                                <a:lnTo>
                                  <a:pt x="4572" y="161544"/>
                                </a:lnTo>
                                <a:lnTo>
                                  <a:pt x="0" y="140208"/>
                                </a:lnTo>
                                <a:lnTo>
                                  <a:pt x="0" y="54864"/>
                                </a:lnTo>
                                <a:lnTo>
                                  <a:pt x="4572" y="33528"/>
                                </a:lnTo>
                                <a:lnTo>
                                  <a:pt x="15240" y="16764"/>
                                </a:lnTo>
                                <a:lnTo>
                                  <a:pt x="33528" y="4572"/>
                                </a:lnTo>
                                <a:lnTo>
                                  <a:pt x="53340" y="0"/>
                                </a:lnTo>
                                <a:close/>
                              </a:path>
                            </a:pathLst>
                          </a:custGeom>
                          <a:ln w="0" cap="flat">
                            <a:miter lim="127000"/>
                          </a:ln>
                        </wps:spPr>
                        <wps:style>
                          <a:lnRef idx="0">
                            <a:srgbClr val="000000">
                              <a:alpha val="0"/>
                            </a:srgbClr>
                          </a:lnRef>
                          <a:fillRef idx="1">
                            <a:srgbClr val="010202"/>
                          </a:fillRef>
                          <a:effectRef idx="0">
                            <a:scrgbClr r="0" g="0" b="0"/>
                          </a:effectRef>
                          <a:fontRef idx="none"/>
                        </wps:style>
                        <wps:bodyPr/>
                      </wps:wsp>
                      <wps:wsp>
                        <wps:cNvPr id="20" name="Shape 20"/>
                        <wps:cNvSpPr/>
                        <wps:spPr>
                          <a:xfrm>
                            <a:off x="226109" y="638556"/>
                            <a:ext cx="146034" cy="195072"/>
                          </a:xfrm>
                          <a:custGeom>
                            <a:avLst/>
                            <a:gdLst/>
                            <a:ahLst/>
                            <a:cxnLst/>
                            <a:rect l="0" t="0" r="0" b="0"/>
                            <a:pathLst>
                              <a:path w="146034" h="195072">
                                <a:moveTo>
                                  <a:pt x="0" y="0"/>
                                </a:moveTo>
                                <a:lnTo>
                                  <a:pt x="86312" y="0"/>
                                </a:lnTo>
                                <a:lnTo>
                                  <a:pt x="107648" y="4572"/>
                                </a:lnTo>
                                <a:lnTo>
                                  <a:pt x="124412" y="16764"/>
                                </a:lnTo>
                                <a:lnTo>
                                  <a:pt x="136604" y="33528"/>
                                </a:lnTo>
                                <a:lnTo>
                                  <a:pt x="139652" y="54864"/>
                                </a:lnTo>
                                <a:lnTo>
                                  <a:pt x="139652" y="140208"/>
                                </a:lnTo>
                                <a:lnTo>
                                  <a:pt x="136604" y="161544"/>
                                </a:lnTo>
                                <a:lnTo>
                                  <a:pt x="124412" y="178308"/>
                                </a:lnTo>
                                <a:lnTo>
                                  <a:pt x="107648" y="190500"/>
                                </a:lnTo>
                                <a:lnTo>
                                  <a:pt x="86312" y="195072"/>
                                </a:lnTo>
                                <a:lnTo>
                                  <a:pt x="0" y="195072"/>
                                </a:lnTo>
                                <a:lnTo>
                                  <a:pt x="0" y="188976"/>
                                </a:lnTo>
                                <a:lnTo>
                                  <a:pt x="86312" y="188976"/>
                                </a:lnTo>
                                <a:lnTo>
                                  <a:pt x="104600" y="185928"/>
                                </a:lnTo>
                                <a:lnTo>
                                  <a:pt x="119840" y="175260"/>
                                </a:lnTo>
                                <a:lnTo>
                                  <a:pt x="130508" y="158496"/>
                                </a:lnTo>
                                <a:cubicBezTo>
                                  <a:pt x="146034" y="30329"/>
                                  <a:pt x="130901" y="6431"/>
                                  <a:pt x="70822" y="4287"/>
                                </a:cubicBezTo>
                                <a:cubicBezTo>
                                  <a:pt x="52798" y="3643"/>
                                  <a:pt x="30730" y="4957"/>
                                  <a:pt x="4230" y="6002"/>
                                </a:cubicBezTo>
                                <a:lnTo>
                                  <a:pt x="0" y="6108"/>
                                </a:lnTo>
                                <a:lnTo>
                                  <a:pt x="0" y="0"/>
                                </a:lnTo>
                                <a:close/>
                              </a:path>
                            </a:pathLst>
                          </a:custGeom>
                          <a:ln w="0" cap="flat">
                            <a:miter lim="127000"/>
                          </a:ln>
                        </wps:spPr>
                        <wps:style>
                          <a:lnRef idx="0">
                            <a:srgbClr val="000000">
                              <a:alpha val="0"/>
                            </a:srgbClr>
                          </a:lnRef>
                          <a:fillRef idx="1">
                            <a:srgbClr val="010202"/>
                          </a:fillRef>
                          <a:effectRef idx="0">
                            <a:scrgbClr r="0" g="0" b="0"/>
                          </a:effectRef>
                          <a:fontRef idx="none"/>
                        </wps:style>
                        <wps:bodyPr/>
                      </wps:wsp>
                      <wps:wsp>
                        <wps:cNvPr id="21" name="Rectangle 21"/>
                        <wps:cNvSpPr/>
                        <wps:spPr>
                          <a:xfrm>
                            <a:off x="121920" y="654323"/>
                            <a:ext cx="275306" cy="210200"/>
                          </a:xfrm>
                          <a:prstGeom prst="rect">
                            <a:avLst/>
                          </a:prstGeom>
                          <a:ln>
                            <a:noFill/>
                          </a:ln>
                        </wps:spPr>
                        <wps:txbx>
                          <w:txbxContent>
                            <w:p w14:paraId="0D1E507A" w14:textId="77777777" w:rsidR="00CF2C03" w:rsidRDefault="00000000">
                              <w:pPr>
                                <w:spacing w:after="160" w:line="259" w:lineRule="auto"/>
                                <w:ind w:left="0" w:right="0" w:firstLine="0"/>
                                <w:jc w:val="left"/>
                              </w:pPr>
                              <w:r>
                                <w:rPr>
                                  <w:b/>
                                  <w:spacing w:val="-15"/>
                                  <w:w w:val="92"/>
                                  <w:sz w:val="21"/>
                                </w:rPr>
                                <w:tab/>
                              </w:r>
                              <w:r>
                                <w:rPr>
                                  <w:b/>
                                  <w:spacing w:val="31"/>
                                  <w:w w:val="92"/>
                                  <w:sz w:val="21"/>
                                </w:rPr>
                                <w:t xml:space="preserve"> </w:t>
                              </w:r>
                            </w:p>
                          </w:txbxContent>
                        </wps:txbx>
                        <wps:bodyPr horzOverflow="overflow" vert="horz" lIns="0" tIns="0" rIns="0" bIns="0" rtlCol="0">
                          <a:noAutofit/>
                        </wps:bodyPr>
                      </wps:wsp>
                    </wpg:wgp>
                  </a:graphicData>
                </a:graphic>
              </wp:anchor>
            </w:drawing>
          </mc:Choice>
          <mc:Fallback>
            <w:pict>
              <v:group w14:anchorId="2658A562" id="Group 9270" o:spid="_x0000_s1026" style="position:absolute;left:0;text-align:left;margin-left:531pt;margin-top:369.2pt;width:29.5pt;height:109.8pt;z-index:251658240;mso-position-horizontal-relative:page;mso-position-vertical-relative:page" coordsize="3748,13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80ZrgYAADcgAAAOAAAAZHJzL2Uyb0RvYy54bWzsWW2P2zYM/j5g/8Hw9zXWm1+CyxXddS0G&#10;DG3Rdj/A59iJAcc2bN8l118/ihL9krvEabcVRdsWOCs2RZEUyYcSr54fdoVznzZtXpUrlz3zXCct&#10;k2qdl5uV+/fHV7+FrtN2cbmOi6pMV+5D2rrPr3/95WpfL1NebatinTYOMCnb5b5euduuq5eLRZts&#10;013cPqvqtISPWdXs4g5+NpvFuon3wH1XLLjn+Yt91azrpkrStoW3L81H9xr5Z1madG+zrE07p1i5&#10;IFuHfxv8e6v/Lq6v4uWmiettnlgx4i+QYhfnJSzas3oZd7Fz1+SPWO3ypKnaKuueJdVuUWVZnqSo&#10;A2jDvCNtXjfVXY26bJb7Td2bCUx7ZKcvZpu8uX/d1B/qdw1YYl9vwBb4S+tyyJqdfoKUzgFN9tCb&#10;LD10TgIvRSBDX7lOAp+YiKT0rU2TLRj+0bRk+8f5iQtadjERZl+De7SDBdp/Z4EP27hO0bDtEizw&#10;rnHyNcjPgyhynTLegaMiiWNeoWmQsjdUu2zBZpdaKWJSPrJRr2q8TO7a7nVaobXj+7/azrjlmkbx&#10;lkbJoaRhA8591q3ruNPztJB66OxXrhFkO+yV/rir7tOPFZJ1RzsGMg5fi3JMZViRRwAhfaZnjcx6&#10;spF3nCSGCJ360Qwl+lpPAwOt5/WVHaDuMB5btyi1GWCdJIZskxVxh2G7yztIQ0W+Qy/wvIExcNPO&#10;Z3YbR91DkWpjFeX7NAPHwdDQL9pmc3tTNM59rJMN/kPmcVFvY/tWJxwQyZLiGPno+VleFD1LhlMn&#10;LLlgrzhJZon1vBTzXD/TMzMTK41JdpAyQGlKeSBBPwlXrsqun19CokYxR9rq4W21fsA0gQaBaNQJ&#10;46uEZQj7cRSW+tXnhKUAsIAQJHcF/W0e4oEU/JuITSvJfxKclhepC/tNUUlPE50D3c/wxArhZ3ie&#10;LkdOoCZUeBPIDD8rMEMf/mNg+iJiAUb1KDpDgGTfhidACaP0R7XJOLf/r8jJrSQ6PI0gOnEO4Gjj&#10;SRcMkE40iilP2Ww/UCV3t3nye/ppDKQ8EFA24RzpMaHnAJAheNKiwI6H0o8m3wJYKrBLRdLz7WLT&#10;JY7C3eeMG2uzwLfWPp0cpBK+SZoMNkngxp6m5kopq/p4p0gCehrNlMfJTvPEwpOhLQ3m5WCKS0s8&#10;r6Lm/NiEJCo9jciWqYhUJK2tiYCeY0IluSJvpe/0NHT94rD/M8adKBWcX36wVgAHpLOSDrvApTjm&#10;OnUkIzLjQjKGFoNwRebkq+BQUuM0YQ69B497IiSmzJOialOTer/rCu7m5c3NzQu7JT9QBXd8qsJE&#10;potHOHzNH6kg80DZqx3LF6FS1uuogGOS8xCCGE+gkfICbu371SGCJEGIQEGeggglhM1PlB0GeJjm&#10;B+JHEXUy9Y4IfeadT9PME8LCRuCFwVF6mIalifkwCEODAgGbhnzAOOAVbkykcFkK+kFJ3zNzQPgp&#10;86muAtDSgAfAwXEmmpKyKGSEM3pk8gbR0NPIjsy0gMJXwflcCIIaNFVwo3Fegp6USY/P2LuXgKlQ&#10;9qYgKelps+ugWaC4uUk5uemDxVioIkD1c3YY9oOFYTRjiZE7fSb1OPxINXoaFUeCzBMLoahaiTw1&#10;OpSb8mnKeQyRoZjZFakgTWi/YD5TM/5mcX9+qw3hvPv0ixv9zu3bSCkf8PXsHg/WwgXOsR12gXIQ&#10;2fJHQWK4bOUe5Y4fB4k1jo4Pa+Y66WIk5hzwBcD8JBT7HpSR3wQUG0nOQ7EJWAqBUzAc+sLiDVFS&#10;sNDTZm8PItScJmYDkHEpCcRmA5sJ37eXVxdkDCjLLZLOZyK49CHiC6BsJMcFaXOsYjCbkNlgPDaf&#10;64ctYfMoYvP3xYTzADlafp6YedATsTLMAzWD6qY/vs7WAEwALNIB9onyYlpxWTcFcXSQ6qLIE3xy&#10;pwD8Is8e76RgGm6oooNikRvIlHArYYFoyn/6y+I9HP6MgHCVMLnbEF4gjFlkpJAhLSW5/QB2oxQ9&#10;5T0NPMNltvI1ZMcx/BPwdJO0v/z/3poHHLzZAN57UDMuN0XqwDtw7ItBDw45EZ0/FTQLrBfT+ZMH&#10;SsA1C4Ie11UFeRidP+vGNPccPVi5um1n2kK20QcVPpHocCtK/besXkE3iGq4R02o7nB7sDqYtoyz&#10;rZpPb6ERnxUVNLigo4cjV/fmYVH91XWKP0tonEIcdDRoaHBLg6Yrbiq8CjdivLjrqizXDUls+5jV&#10;7A/sAWGjFrrT2MuynXTd/h7/Rvqh33/9DwAAAP//AwBQSwMEFAAGAAgAAAAhADaZXH3jAAAADQEA&#10;AA8AAABkcnMvZG93bnJldi54bWxMj8FOwzAQRO9I/IO1SNyo7ZSWEOJUVQWcKiRaJMTNjbdJ1Hgd&#10;xW6S/j3uCY4zO5p9k68m27IBe984UiBnAhhS6UxDlYKv/dtDCswHTUa3jlDBBT2situbXGfGjfSJ&#10;wy5ULJaQz7SCOoQu49yXNVrtZ65Direj660OUfYVN70eY7lteSLEklvdUPxQ6w43NZan3dkqeB/1&#10;uJ7L12F7Om4uP/vFx/dWolL3d9P6BVjAKfyF4Yof0aGITAd3JuNZG7VYJnFMUPA0Tx+BXSMykdE6&#10;KHhepAJ4kfP/K4pfAAAA//8DAFBLAQItABQABgAIAAAAIQC2gziS/gAAAOEBAAATAAAAAAAAAAAA&#10;AAAAAAAAAABbQ29udGVudF9UeXBlc10ueG1sUEsBAi0AFAAGAAgAAAAhADj9If/WAAAAlAEAAAsA&#10;AAAAAAAAAAAAAAAALwEAAF9yZWxzLy5yZWxzUEsBAi0AFAAGAAgAAAAhAGefzRmuBgAANyAAAA4A&#10;AAAAAAAAAAAAAAAALgIAAGRycy9lMm9Eb2MueG1sUEsBAi0AFAAGAAgAAAAhADaZXH3jAAAADQEA&#10;AA8AAAAAAAAAAAAAAAAACAkAAGRycy9kb3ducmV2LnhtbFBLBQYAAAAABAAEAPMAAAAYCgAAAAA=&#10;">
                <v:shape id="Shape 12799" o:spid="_x0000_s1027" style="position:absolute;width:91;height:13944;visibility:visible;mso-wrap-style:square;v-text-anchor:top" coordsize="9144,139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UkqxAAAAN4AAAAPAAAAZHJzL2Rvd25yZXYueG1sRI9Bi8Iw&#10;EIXvgv8hjLAXWVNddLUaRYSFvYlVPA/N2JY2k5JErf56IyzsbYb35n1vVpvONOJGzleWFYxHCQji&#10;3OqKCwWn48/nHIQPyBoby6TgQR42635vham2dz7QLQuFiCHsU1RQhtCmUvq8JIN+ZFviqF2sMxji&#10;6gqpHd5juGnkJElm0mDFkVBiS7uS8jq7mggxtU2mD+ez556HdV6Y7enrrNTHoNsuQQTqwr/57/pX&#10;x/qT78UC3u/EGeT6BQAA//8DAFBLAQItABQABgAIAAAAIQDb4fbL7gAAAIUBAAATAAAAAAAAAAAA&#10;AAAAAAAAAABbQ29udGVudF9UeXBlc10ueG1sUEsBAi0AFAAGAAgAAAAhAFr0LFu/AAAAFQEAAAsA&#10;AAAAAAAAAAAAAAAAHwEAAF9yZWxzLy5yZWxzUEsBAi0AFAAGAAgAAAAhAAN1SSrEAAAA3gAAAA8A&#10;AAAAAAAAAAAAAAAABwIAAGRycy9kb3ducmV2LnhtbFBLBQYAAAAAAwADALcAAAD4AgAAAAA=&#10;" path="m,l9144,r,1394460l,1394460,,e" fillcolor="#231f20" stroked="f" strokeweight="0">
                  <v:stroke miterlimit="83231f" joinstyle="miter"/>
                  <v:path arrowok="t" textboxrect="0,0,9144,1394460"/>
                </v:shape>
                <v:shape id="Shape 12800" o:spid="_x0000_s1028" style="position:absolute;left:320;width:274;height:13944;visibility:visible;mso-wrap-style:square;v-text-anchor:top" coordsize="27432,139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cZ3yAAAAN4AAAAPAAAAZHJzL2Rvd25yZXYueG1sRI9Ba8JA&#10;EIXvhf6HZQq91Y3SFomuEgvFCoVSq+BxyI7ZaHY2ZLcm/vvOoeBthnnz3vvmy8E36kJdrAMbGI8y&#10;UMRlsDVXBnY/709TUDEhW2wCk4ErRVgu7u/mmNvQ8zddtqlSYsIxRwMupTbXOpaOPMZRaInldgyd&#10;xyRrV2nbYS/mvtGTLHvVHmuWBIctvTkqz9tfb6Do1+50eOnXm+vu85S+Nqti/7wy5vFhKGagEg3p&#10;Jv7//rBSfzLNBEBwZAa9+AMAAP//AwBQSwECLQAUAAYACAAAACEA2+H2y+4AAACFAQAAEwAAAAAA&#10;AAAAAAAAAAAAAAAAW0NvbnRlbnRfVHlwZXNdLnhtbFBLAQItABQABgAIAAAAIQBa9CxbvwAAABUB&#10;AAALAAAAAAAAAAAAAAAAAB8BAABfcmVscy8ucmVsc1BLAQItABQABgAIAAAAIQAI3cZ3yAAAAN4A&#10;AAAPAAAAAAAAAAAAAAAAAAcCAABkcnMvZG93bnJldi54bWxQSwUGAAAAAAMAAwC3AAAA/AIAAAAA&#10;" path="m,l27432,r,1394460l,1394460,,e" fillcolor="#231f20" stroked="f" strokeweight="0">
                  <v:stroke miterlimit="83231f" joinstyle="miter"/>
                  <v:path arrowok="t" textboxrect="0,0,27432,1394460"/>
                </v:shape>
                <v:shape id="Shape 18" o:spid="_x0000_s1029" style="position:absolute;left:868;top:6391;width:2880;height:1914;visibility:visible;mso-wrap-style:square;v-text-anchor:top" coordsize="287996,19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SDSwwAAANsAAAAPAAAAZHJzL2Rvd25yZXYueG1sRI9Ba8JA&#10;EIXvhf6HZQq91Y09lBBdRQNBKV6qHjwO2Wk2NDsbsmtM++udQ8HbDO/Ne98s15Pv1EhDbAMbmM8y&#10;UMR1sC03Bs6n6i0HFROyxS4wGfilCOvV89MSCxtu/EXjMTVKQjgWaMCl1Bdax9qRxzgLPbFo32Hw&#10;mGQdGm0HvEm47/R7ln1ojy1Lg8OeSkf1z/HqDSDlf3zpy11+2G+r0ZX2c1slY15fps0CVKIpPcz/&#10;13sr+AIrv8gAenUHAAD//wMAUEsBAi0AFAAGAAgAAAAhANvh9svuAAAAhQEAABMAAAAAAAAAAAAA&#10;AAAAAAAAAFtDb250ZW50X1R5cGVzXS54bWxQSwECLQAUAAYACAAAACEAWvQsW78AAAAVAQAACwAA&#10;AAAAAAAAAAAAAAAfAQAAX3JlbHMvLnJlbHNQSwECLQAUAAYACAAAACEACkkg0sMAAADbAAAADwAA&#10;AAAAAAAAAAAAAAAHAgAAZHJzL2Rvd25yZXYueG1sUEsFBgAAAAADAAMAtwAAAPcCAAAAAA==&#10;" path="m212792,1505v60654,2508,75204,26964,60005,157901l262128,176170r-16764,10668l225552,191410r-175260,l30480,186838,15240,176170,3048,159406,,139594,,54250,3048,34438,15240,17674,30480,7006,50292,2434c123411,6396,176400,,212792,1505xe" fillcolor="#cdccca" stroked="f" strokeweight="0">
                  <v:stroke miterlimit="83231f" joinstyle="miter"/>
                  <v:path arrowok="t" textboxrect="0,0,287996,191410"/>
                </v:shape>
                <v:shape id="Shape 19" o:spid="_x0000_s1030" style="position:absolute;left:838;top:6385;width:1423;height:1951;visibility:visible;mso-wrap-style:square;v-text-anchor:top" coordsize="142288,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wMCwAAAANsAAAAPAAAAZHJzL2Rvd25yZXYueG1sRE9La8JA&#10;EL4X+h+WEbzVjT1Ija6iFkXoyed5zI5JMDsbstMY/70rFHqbj+8503nnKtVSE0rPBoaDBBRx5m3J&#10;uYHjYf3xBSoIssXKMxl4UID57P1tiqn1d95Ru5dcxRAOKRooROpU65AV5DAMfE0cuatvHEqETa5t&#10;g/cY7ir9mSQj7bDk2FBgTauCstv+1xkoj+vzadniWC6r7x/Z3jaHc7sxpt/rFhNQQp38i//cWxvn&#10;j+H1SzxAz54AAAD//wMAUEsBAi0AFAAGAAgAAAAhANvh9svuAAAAhQEAABMAAAAAAAAAAAAAAAAA&#10;AAAAAFtDb250ZW50X1R5cGVzXS54bWxQSwECLQAUAAYACAAAACEAWvQsW78AAAAVAQAACwAAAAAA&#10;AAAAAAAAAAAfAQAAX3JlbHMvLnJlbHNQSwECLQAUAAYACAAAACEAlY8DAsAAAADbAAAADwAAAAAA&#10;AAAAAAAAAAAHAgAAZHJzL2Rvd25yZXYueG1sUEsFBgAAAAADAAMAtwAAAPQCAAAAAA==&#10;" path="m53340,r88948,l142288,6108r-38891,979c87884,7196,71213,6958,53340,6096l35052,9144,19812,19812,9144,36576,6097,54864r,85344l9144,158496r10668,16764l35052,185928r18288,3048l142288,188976r,6096l53340,195072,33528,190500,15240,178308,4572,161544,,140208,,54864,4572,33528,15240,16764,33528,4572,53340,xe" fillcolor="#010202" stroked="f" strokeweight="0">
                  <v:stroke miterlimit="83231f" joinstyle="miter"/>
                  <v:path arrowok="t" textboxrect="0,0,142288,195072"/>
                </v:shape>
                <v:shape id="Shape 20" o:spid="_x0000_s1031" style="position:absolute;left:2261;top:6385;width:1460;height:1951;visibility:visible;mso-wrap-style:square;v-text-anchor:top" coordsize="146034,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we4wwAAANsAAAAPAAAAZHJzL2Rvd25yZXYueG1sRE9NawIx&#10;EL0X+h/CFLxIzSrSltUoRVGUHkRbKt7Gzbi7dDMJSdT135uD0OPjfY+nrWnEhXyoLSvo9zIQxIXV&#10;NZcKfr4Xrx8gQkTW2FgmBTcKMJ08P40x1/bKW7rsYilSCIccFVQxulzKUFRkMPSsI07cyXqDMUFf&#10;Su3xmsJNIwdZ9iYN1pwaKnQ0q6j4252NgqHz+33726f5Yb1cbm7zL3fsvivVeWk/RyAitfFf/HCv&#10;tIJBWp++pB8gJ3cAAAD//wMAUEsBAi0AFAAGAAgAAAAhANvh9svuAAAAhQEAABMAAAAAAAAAAAAA&#10;AAAAAAAAAFtDb250ZW50X1R5cGVzXS54bWxQSwECLQAUAAYACAAAACEAWvQsW78AAAAVAQAACwAA&#10;AAAAAAAAAAAAAAAfAQAAX3JlbHMvLnJlbHNQSwECLQAUAAYACAAAACEA/ScHuMMAAADbAAAADwAA&#10;AAAAAAAAAAAAAAAHAgAAZHJzL2Rvd25yZXYueG1sUEsFBgAAAAADAAMAtwAAAPcCAAAAAA==&#10;" path="m,l86312,r21336,4572l124412,16764r12192,16764l139652,54864r,85344l136604,161544r-12192,16764l107648,190500r-21336,4572l,195072r,-6096l86312,188976r18288,-3048l119840,175260r10668,-16764c146034,30329,130901,6431,70822,4287,52798,3643,30730,4957,4230,6002l,6108,,xe" fillcolor="#010202" stroked="f" strokeweight="0">
                  <v:stroke miterlimit="83231f" joinstyle="miter"/>
                  <v:path arrowok="t" textboxrect="0,0,146034,195072"/>
                </v:shape>
                <v:rect id="Rectangle 21" o:spid="_x0000_s1032" style="position:absolute;left:1219;top:6543;width:2753;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0D1E507A" w14:textId="77777777" w:rsidR="00CF2C03" w:rsidRDefault="00000000">
                        <w:pPr>
                          <w:spacing w:after="160" w:line="259" w:lineRule="auto"/>
                          <w:ind w:left="0" w:right="0" w:firstLine="0"/>
                          <w:jc w:val="left"/>
                        </w:pPr>
                        <w:r>
                          <w:rPr>
                            <w:b/>
                            <w:spacing w:val="-15"/>
                            <w:w w:val="92"/>
                            <w:sz w:val="21"/>
                          </w:rPr>
                          <w:tab/>
                        </w:r>
                        <w:r>
                          <w:rPr>
                            <w:b/>
                            <w:spacing w:val="31"/>
                            <w:w w:val="92"/>
                            <w:sz w:val="21"/>
                          </w:rPr>
                          <w:t xml:space="preserve"> </w:t>
                        </w:r>
                      </w:p>
                    </w:txbxContent>
                  </v:textbox>
                </v:rect>
                <w10:wrap type="square" anchorx="page" anchory="page"/>
              </v:group>
            </w:pict>
          </mc:Fallback>
        </mc:AlternateContent>
      </w:r>
      <w:proofErr w:type="spellStart"/>
      <w:r>
        <w:rPr>
          <w:b/>
          <w:i/>
          <w:sz w:val="23"/>
        </w:rPr>
        <w:t>Гоженко</w:t>
      </w:r>
      <w:proofErr w:type="spellEnd"/>
      <w:r>
        <w:rPr>
          <w:b/>
          <w:i/>
          <w:sz w:val="23"/>
        </w:rPr>
        <w:t xml:space="preserve"> А.И., Колдунов В.В., Бибикова В.М.</w:t>
      </w:r>
    </w:p>
    <w:p w14:paraId="73ACB3B8" w14:textId="77777777" w:rsidR="00CF2C03" w:rsidRDefault="00000000">
      <w:pPr>
        <w:spacing w:after="2" w:line="264" w:lineRule="auto"/>
        <w:ind w:left="10" w:right="80" w:hanging="10"/>
        <w:jc w:val="center"/>
      </w:pPr>
      <w:r>
        <w:rPr>
          <w:i/>
          <w:sz w:val="23"/>
        </w:rPr>
        <w:t xml:space="preserve">ГП </w:t>
      </w:r>
      <w:proofErr w:type="spellStart"/>
      <w:r>
        <w:rPr>
          <w:i/>
          <w:sz w:val="23"/>
        </w:rPr>
        <w:t>УкрНИИ</w:t>
      </w:r>
      <w:proofErr w:type="spellEnd"/>
      <w:r>
        <w:rPr>
          <w:i/>
          <w:sz w:val="23"/>
        </w:rPr>
        <w:t xml:space="preserve"> медицины транспорта МЗ Украины, Одесса</w:t>
      </w:r>
    </w:p>
    <w:p w14:paraId="43779567" w14:textId="77777777" w:rsidR="00CF2C03" w:rsidRPr="00644A31" w:rsidRDefault="00000000">
      <w:pPr>
        <w:spacing w:after="327" w:line="264" w:lineRule="auto"/>
        <w:ind w:left="10" w:right="82" w:hanging="10"/>
        <w:jc w:val="center"/>
        <w:rPr>
          <w:lang w:val="en-US"/>
        </w:rPr>
      </w:pPr>
      <w:r>
        <w:rPr>
          <w:i/>
          <w:sz w:val="23"/>
        </w:rPr>
        <w:t>ГУ</w:t>
      </w:r>
      <w:r w:rsidRPr="00644A31">
        <w:rPr>
          <w:i/>
          <w:sz w:val="23"/>
          <w:lang w:val="en-US"/>
        </w:rPr>
        <w:t xml:space="preserve"> </w:t>
      </w:r>
      <w:r>
        <w:rPr>
          <w:i/>
          <w:sz w:val="23"/>
        </w:rPr>
        <w:t>ГМА</w:t>
      </w:r>
      <w:r w:rsidRPr="00644A31">
        <w:rPr>
          <w:i/>
          <w:sz w:val="23"/>
          <w:lang w:val="en-US"/>
        </w:rPr>
        <w:t xml:space="preserve"> </w:t>
      </w:r>
      <w:r>
        <w:rPr>
          <w:i/>
          <w:sz w:val="23"/>
        </w:rPr>
        <w:t>МЗ</w:t>
      </w:r>
      <w:r w:rsidRPr="00644A31">
        <w:rPr>
          <w:i/>
          <w:sz w:val="23"/>
          <w:lang w:val="en-US"/>
        </w:rPr>
        <w:t xml:space="preserve"> </w:t>
      </w:r>
      <w:r>
        <w:rPr>
          <w:i/>
          <w:sz w:val="23"/>
        </w:rPr>
        <w:t>Украины</w:t>
      </w:r>
    </w:p>
    <w:p w14:paraId="5DAB581F" w14:textId="77777777" w:rsidR="00CF2C03" w:rsidRPr="00644A31" w:rsidRDefault="00000000">
      <w:pPr>
        <w:pStyle w:val="1"/>
        <w:spacing w:after="66"/>
        <w:ind w:right="0"/>
        <w:rPr>
          <w:lang w:val="en-US"/>
        </w:rPr>
      </w:pPr>
      <w:r w:rsidRPr="00644A31">
        <w:rPr>
          <w:lang w:val="en-US"/>
        </w:rPr>
        <w:t>EFFECT OF PRIMARY EXPERIMENTAL HEMORRHAGIC INSULT ON THE MORPHOLOGICAL STRUCTURE OF KIDNEYS</w:t>
      </w:r>
    </w:p>
    <w:p w14:paraId="116096F3" w14:textId="77777777" w:rsidR="00CF2C03" w:rsidRPr="00644A31" w:rsidRDefault="00000000">
      <w:pPr>
        <w:spacing w:after="0" w:line="259" w:lineRule="auto"/>
        <w:ind w:left="10" w:right="80" w:hanging="10"/>
        <w:jc w:val="center"/>
        <w:rPr>
          <w:lang w:val="en-US"/>
        </w:rPr>
      </w:pPr>
      <w:proofErr w:type="spellStart"/>
      <w:r w:rsidRPr="00644A31">
        <w:rPr>
          <w:b/>
          <w:i/>
          <w:sz w:val="23"/>
          <w:lang w:val="en-US"/>
        </w:rPr>
        <w:t>Gozhenko</w:t>
      </w:r>
      <w:proofErr w:type="spellEnd"/>
      <w:r w:rsidRPr="00644A31">
        <w:rPr>
          <w:b/>
          <w:i/>
          <w:sz w:val="23"/>
          <w:lang w:val="en-US"/>
        </w:rPr>
        <w:t xml:space="preserve"> A.I., Koldunov V.V., </w:t>
      </w:r>
      <w:proofErr w:type="spellStart"/>
      <w:r w:rsidRPr="00644A31">
        <w:rPr>
          <w:b/>
          <w:i/>
          <w:sz w:val="23"/>
          <w:lang w:val="en-US"/>
        </w:rPr>
        <w:t>Bibikova</w:t>
      </w:r>
      <w:proofErr w:type="spellEnd"/>
      <w:r w:rsidRPr="00644A31">
        <w:rPr>
          <w:b/>
          <w:i/>
          <w:sz w:val="23"/>
          <w:lang w:val="en-US"/>
        </w:rPr>
        <w:t xml:space="preserve"> V.M.</w:t>
      </w:r>
    </w:p>
    <w:p w14:paraId="418B9B27" w14:textId="77777777" w:rsidR="00CF2C03" w:rsidRPr="00644A31" w:rsidRDefault="00000000">
      <w:pPr>
        <w:spacing w:after="2" w:line="264" w:lineRule="auto"/>
        <w:ind w:left="10" w:right="0" w:hanging="10"/>
        <w:jc w:val="center"/>
        <w:rPr>
          <w:lang w:val="en-US"/>
        </w:rPr>
      </w:pPr>
      <w:r w:rsidRPr="00644A31">
        <w:rPr>
          <w:i/>
          <w:sz w:val="20"/>
          <w:vertAlign w:val="superscript"/>
          <w:lang w:val="en-US"/>
        </w:rPr>
        <w:t>1</w:t>
      </w:r>
      <w:r w:rsidRPr="00644A31">
        <w:rPr>
          <w:i/>
          <w:sz w:val="23"/>
          <w:lang w:val="en-US"/>
        </w:rPr>
        <w:t>Ukrainian Research Institute of Transport Medicine of Ukraine Ministry of Health, Odessa, Ukraine</w:t>
      </w:r>
    </w:p>
    <w:p w14:paraId="23CC0DD2" w14:textId="77777777" w:rsidR="00CF2C03" w:rsidRPr="00644A31" w:rsidRDefault="00000000">
      <w:pPr>
        <w:spacing w:after="233" w:line="264" w:lineRule="auto"/>
        <w:ind w:left="10" w:right="80" w:hanging="10"/>
        <w:jc w:val="center"/>
        <w:rPr>
          <w:lang w:val="en-US"/>
        </w:rPr>
      </w:pPr>
      <w:r w:rsidRPr="00644A31">
        <w:rPr>
          <w:i/>
          <w:sz w:val="23"/>
          <w:lang w:val="en-US"/>
        </w:rPr>
        <w:t>SE GMA Ministry of Health Ukraine</w:t>
      </w:r>
    </w:p>
    <w:p w14:paraId="663B0548" w14:textId="77777777" w:rsidR="00CF2C03" w:rsidRPr="00644A31" w:rsidRDefault="00000000">
      <w:pPr>
        <w:pStyle w:val="2"/>
        <w:ind w:left="46" w:right="119"/>
        <w:rPr>
          <w:lang w:val="en-US"/>
        </w:rPr>
      </w:pPr>
      <w:r w:rsidRPr="00644A31">
        <w:rPr>
          <w:lang w:val="en-US"/>
        </w:rPr>
        <w:t>Summary/</w:t>
      </w:r>
      <w:r>
        <w:t>Резюме</w:t>
      </w:r>
    </w:p>
    <w:p w14:paraId="01468CC0" w14:textId="77777777" w:rsidR="00CF2C03" w:rsidRPr="00644A31" w:rsidRDefault="00000000">
      <w:pPr>
        <w:ind w:left="-15"/>
        <w:rPr>
          <w:lang w:val="en-US"/>
        </w:rPr>
      </w:pPr>
      <w:r w:rsidRPr="00644A31">
        <w:rPr>
          <w:lang w:val="en-US"/>
        </w:rPr>
        <w:t xml:space="preserve">In this resume, it’s been estimated the relationship between morphological changes in the brain cortex in the case development primary experimental hemorrhagic strokes and disorders of Kidney structures. Quantitative analysis of brain changes in the dynamics of primary strokes showed reliable loss of neurons in the </w:t>
      </w:r>
      <w:proofErr w:type="spellStart"/>
      <w:r w:rsidRPr="00644A31">
        <w:rPr>
          <w:lang w:val="en-US"/>
        </w:rPr>
        <w:t>sensomotor</w:t>
      </w:r>
      <w:proofErr w:type="spellEnd"/>
      <w:r w:rsidRPr="00644A31">
        <w:rPr>
          <w:lang w:val="en-US"/>
        </w:rPr>
        <w:t xml:space="preserve"> cortex of the brain and is accompanied by structural abnormalities in the renal parenchyma.</w:t>
      </w:r>
    </w:p>
    <w:p w14:paraId="0A926351" w14:textId="77777777" w:rsidR="00CF2C03" w:rsidRPr="00644A31" w:rsidRDefault="00000000">
      <w:pPr>
        <w:spacing w:after="374" w:line="246" w:lineRule="auto"/>
        <w:ind w:left="-5" w:right="3" w:hanging="10"/>
        <w:jc w:val="left"/>
        <w:rPr>
          <w:lang w:val="en-US"/>
        </w:rPr>
      </w:pPr>
      <w:r w:rsidRPr="00644A31">
        <w:rPr>
          <w:b/>
          <w:i/>
          <w:lang w:val="en-US"/>
        </w:rPr>
        <w:t xml:space="preserve">Keywords: </w:t>
      </w:r>
      <w:r w:rsidRPr="00644A31">
        <w:rPr>
          <w:i/>
          <w:lang w:val="en-US"/>
        </w:rPr>
        <w:t>primary hemorrhagic stroke, disorders of kidney, structures abnormalities of brain.</w:t>
      </w:r>
    </w:p>
    <w:p w14:paraId="2CF8CB6E" w14:textId="77777777" w:rsidR="00CF2C03" w:rsidRDefault="00000000">
      <w:pPr>
        <w:ind w:left="-15" w:right="114"/>
      </w:pPr>
      <w:proofErr w:type="spellStart"/>
      <w:r>
        <w:t>Був</w:t>
      </w:r>
      <w:proofErr w:type="spellEnd"/>
      <w:r>
        <w:t xml:space="preserve"> </w:t>
      </w:r>
      <w:proofErr w:type="spellStart"/>
      <w:r>
        <w:t>оцінений</w:t>
      </w:r>
      <w:proofErr w:type="spellEnd"/>
      <w:r>
        <w:t xml:space="preserve"> </w:t>
      </w:r>
      <w:proofErr w:type="spellStart"/>
      <w:r>
        <w:t>зв’язок</w:t>
      </w:r>
      <w:proofErr w:type="spellEnd"/>
      <w:r>
        <w:t xml:space="preserve"> </w:t>
      </w:r>
      <w:proofErr w:type="spellStart"/>
      <w:r>
        <w:t>між</w:t>
      </w:r>
      <w:proofErr w:type="spellEnd"/>
      <w:r>
        <w:t xml:space="preserve"> </w:t>
      </w:r>
      <w:proofErr w:type="spellStart"/>
      <w:r>
        <w:t>морфологічними</w:t>
      </w:r>
      <w:proofErr w:type="spellEnd"/>
      <w:r>
        <w:t xml:space="preserve"> </w:t>
      </w:r>
      <w:proofErr w:type="spellStart"/>
      <w:r>
        <w:t>змінами</w:t>
      </w:r>
      <w:proofErr w:type="spellEnd"/>
      <w:r>
        <w:t xml:space="preserve"> в </w:t>
      </w:r>
      <w:proofErr w:type="spellStart"/>
      <w:r>
        <w:t>корі</w:t>
      </w:r>
      <w:proofErr w:type="spellEnd"/>
      <w:r>
        <w:t xml:space="preserve"> головного </w:t>
      </w:r>
      <w:proofErr w:type="spellStart"/>
      <w:r>
        <w:t>мозку</w:t>
      </w:r>
      <w:proofErr w:type="spellEnd"/>
      <w:r>
        <w:t xml:space="preserve"> при </w:t>
      </w:r>
      <w:proofErr w:type="spellStart"/>
      <w:r>
        <w:t>розвитку</w:t>
      </w:r>
      <w:proofErr w:type="spellEnd"/>
      <w:r>
        <w:t xml:space="preserve"> </w:t>
      </w:r>
      <w:proofErr w:type="spellStart"/>
      <w:r>
        <w:t>первинних</w:t>
      </w:r>
      <w:proofErr w:type="spellEnd"/>
      <w:r>
        <w:t xml:space="preserve"> </w:t>
      </w:r>
      <w:proofErr w:type="spellStart"/>
      <w:r>
        <w:t>експериментальних</w:t>
      </w:r>
      <w:proofErr w:type="spellEnd"/>
      <w:r>
        <w:t xml:space="preserve"> </w:t>
      </w:r>
      <w:proofErr w:type="spellStart"/>
      <w:r>
        <w:t>геморагічних</w:t>
      </w:r>
      <w:proofErr w:type="spellEnd"/>
      <w:r>
        <w:t xml:space="preserve"> </w:t>
      </w:r>
      <w:proofErr w:type="spellStart"/>
      <w:r>
        <w:t>інсультів</w:t>
      </w:r>
      <w:proofErr w:type="spellEnd"/>
      <w:r>
        <w:t xml:space="preserve"> та </w:t>
      </w:r>
      <w:proofErr w:type="spellStart"/>
      <w:r>
        <w:t>порушеннями</w:t>
      </w:r>
      <w:proofErr w:type="spellEnd"/>
      <w:r>
        <w:t xml:space="preserve"> </w:t>
      </w:r>
      <w:proofErr w:type="spellStart"/>
      <w:r>
        <w:t>структури</w:t>
      </w:r>
      <w:proofErr w:type="spellEnd"/>
      <w:r>
        <w:t xml:space="preserve"> </w:t>
      </w:r>
      <w:proofErr w:type="spellStart"/>
      <w:r>
        <w:t>нирок</w:t>
      </w:r>
      <w:proofErr w:type="spellEnd"/>
      <w:r>
        <w:t xml:space="preserve">. </w:t>
      </w:r>
      <w:proofErr w:type="spellStart"/>
      <w:r>
        <w:t>Кількісний</w:t>
      </w:r>
      <w:proofErr w:type="spellEnd"/>
      <w:r>
        <w:t xml:space="preserve"> </w:t>
      </w:r>
      <w:proofErr w:type="spellStart"/>
      <w:r>
        <w:t>аналіз</w:t>
      </w:r>
      <w:proofErr w:type="spellEnd"/>
      <w:r>
        <w:t xml:space="preserve"> </w:t>
      </w:r>
      <w:proofErr w:type="spellStart"/>
      <w:r>
        <w:t>морфологічних</w:t>
      </w:r>
      <w:proofErr w:type="spellEnd"/>
      <w:r>
        <w:t xml:space="preserve"> </w:t>
      </w:r>
      <w:proofErr w:type="spellStart"/>
      <w:r>
        <w:t>змін</w:t>
      </w:r>
      <w:proofErr w:type="spellEnd"/>
      <w:r>
        <w:t xml:space="preserve"> головного </w:t>
      </w:r>
      <w:proofErr w:type="spellStart"/>
      <w:r>
        <w:t>мозку</w:t>
      </w:r>
      <w:proofErr w:type="spellEnd"/>
      <w:r>
        <w:t xml:space="preserve"> в </w:t>
      </w:r>
      <w:proofErr w:type="spellStart"/>
      <w:r>
        <w:t>динаміці</w:t>
      </w:r>
      <w:proofErr w:type="spellEnd"/>
      <w:r>
        <w:t xml:space="preserve"> </w:t>
      </w:r>
      <w:proofErr w:type="spellStart"/>
      <w:r>
        <w:t>первинних</w:t>
      </w:r>
      <w:proofErr w:type="spellEnd"/>
      <w:r>
        <w:t xml:space="preserve"> </w:t>
      </w:r>
      <w:proofErr w:type="spellStart"/>
      <w:r>
        <w:t>інсультів</w:t>
      </w:r>
      <w:proofErr w:type="spellEnd"/>
      <w:r>
        <w:t xml:space="preserve"> показав </w:t>
      </w:r>
      <w:proofErr w:type="spellStart"/>
      <w:r>
        <w:t>достовірну</w:t>
      </w:r>
      <w:proofErr w:type="spellEnd"/>
      <w:r>
        <w:t xml:space="preserve"> </w:t>
      </w:r>
      <w:proofErr w:type="spellStart"/>
      <w:r>
        <w:t>втрату</w:t>
      </w:r>
      <w:proofErr w:type="spellEnd"/>
      <w:r>
        <w:t xml:space="preserve"> </w:t>
      </w:r>
      <w:proofErr w:type="spellStart"/>
      <w:r>
        <w:t>нейронів</w:t>
      </w:r>
      <w:proofErr w:type="spellEnd"/>
      <w:r>
        <w:t xml:space="preserve"> в </w:t>
      </w:r>
      <w:proofErr w:type="spellStart"/>
      <w:r>
        <w:t>сенсомоторній</w:t>
      </w:r>
      <w:proofErr w:type="spellEnd"/>
      <w:r>
        <w:t xml:space="preserve"> </w:t>
      </w:r>
      <w:proofErr w:type="spellStart"/>
      <w:r>
        <w:t>корі</w:t>
      </w:r>
      <w:proofErr w:type="spellEnd"/>
      <w:r>
        <w:t xml:space="preserve"> головного </w:t>
      </w:r>
      <w:proofErr w:type="spellStart"/>
      <w:r>
        <w:t>мозку</w:t>
      </w:r>
      <w:proofErr w:type="spellEnd"/>
      <w:r>
        <w:t xml:space="preserve">, </w:t>
      </w:r>
      <w:proofErr w:type="spellStart"/>
      <w:r>
        <w:t>що</w:t>
      </w:r>
      <w:proofErr w:type="spellEnd"/>
      <w:r>
        <w:t xml:space="preserve"> </w:t>
      </w:r>
      <w:proofErr w:type="spellStart"/>
      <w:r>
        <w:t>супроводжується</w:t>
      </w:r>
      <w:proofErr w:type="spellEnd"/>
      <w:r>
        <w:t xml:space="preserve"> </w:t>
      </w:r>
      <w:proofErr w:type="spellStart"/>
      <w:r>
        <w:t>структурними</w:t>
      </w:r>
      <w:proofErr w:type="spellEnd"/>
      <w:r>
        <w:t xml:space="preserve"> </w:t>
      </w:r>
      <w:proofErr w:type="spellStart"/>
      <w:r>
        <w:t>порушеннями</w:t>
      </w:r>
      <w:proofErr w:type="spellEnd"/>
      <w:r>
        <w:t xml:space="preserve"> в </w:t>
      </w:r>
      <w:proofErr w:type="spellStart"/>
      <w:r>
        <w:t>паренхімі</w:t>
      </w:r>
      <w:proofErr w:type="spellEnd"/>
      <w:r>
        <w:t xml:space="preserve"> </w:t>
      </w:r>
      <w:proofErr w:type="spellStart"/>
      <w:r>
        <w:t>нирок</w:t>
      </w:r>
      <w:proofErr w:type="spellEnd"/>
      <w:r>
        <w:t>.</w:t>
      </w:r>
    </w:p>
    <w:p w14:paraId="5FA1185C" w14:textId="77777777" w:rsidR="00CF2C03" w:rsidRDefault="00000000">
      <w:pPr>
        <w:spacing w:after="374" w:line="246" w:lineRule="auto"/>
        <w:ind w:left="-5" w:right="3" w:hanging="10"/>
        <w:jc w:val="left"/>
      </w:pPr>
      <w:proofErr w:type="spellStart"/>
      <w:r>
        <w:rPr>
          <w:b/>
          <w:i/>
        </w:rPr>
        <w:t>Ключові</w:t>
      </w:r>
      <w:proofErr w:type="spellEnd"/>
      <w:r>
        <w:rPr>
          <w:b/>
          <w:i/>
        </w:rPr>
        <w:t xml:space="preserve"> слова: </w:t>
      </w:r>
      <w:proofErr w:type="spellStart"/>
      <w:r>
        <w:rPr>
          <w:i/>
        </w:rPr>
        <w:t>первинний</w:t>
      </w:r>
      <w:proofErr w:type="spellEnd"/>
      <w:r>
        <w:rPr>
          <w:i/>
        </w:rPr>
        <w:t xml:space="preserve"> </w:t>
      </w:r>
      <w:proofErr w:type="spellStart"/>
      <w:r>
        <w:rPr>
          <w:i/>
        </w:rPr>
        <w:t>геморагічний</w:t>
      </w:r>
      <w:proofErr w:type="spellEnd"/>
      <w:r>
        <w:rPr>
          <w:i/>
        </w:rPr>
        <w:t xml:space="preserve"> </w:t>
      </w:r>
      <w:proofErr w:type="spellStart"/>
      <w:r>
        <w:rPr>
          <w:i/>
        </w:rPr>
        <w:t>інсульт</w:t>
      </w:r>
      <w:proofErr w:type="spellEnd"/>
      <w:r>
        <w:rPr>
          <w:i/>
        </w:rPr>
        <w:t xml:space="preserve">, </w:t>
      </w:r>
      <w:proofErr w:type="spellStart"/>
      <w:r>
        <w:rPr>
          <w:i/>
        </w:rPr>
        <w:t>порушення</w:t>
      </w:r>
      <w:proofErr w:type="spellEnd"/>
      <w:r>
        <w:rPr>
          <w:i/>
        </w:rPr>
        <w:t xml:space="preserve"> </w:t>
      </w:r>
      <w:proofErr w:type="spellStart"/>
      <w:r>
        <w:rPr>
          <w:i/>
        </w:rPr>
        <w:t>функції</w:t>
      </w:r>
      <w:proofErr w:type="spellEnd"/>
      <w:r>
        <w:rPr>
          <w:i/>
        </w:rPr>
        <w:t xml:space="preserve"> </w:t>
      </w:r>
      <w:proofErr w:type="spellStart"/>
      <w:r>
        <w:rPr>
          <w:i/>
        </w:rPr>
        <w:t>нирок</w:t>
      </w:r>
      <w:proofErr w:type="spellEnd"/>
      <w:r>
        <w:rPr>
          <w:i/>
        </w:rPr>
        <w:t xml:space="preserve">, </w:t>
      </w:r>
      <w:proofErr w:type="spellStart"/>
      <w:r>
        <w:rPr>
          <w:i/>
        </w:rPr>
        <w:t>порушення</w:t>
      </w:r>
      <w:proofErr w:type="spellEnd"/>
      <w:r>
        <w:rPr>
          <w:i/>
        </w:rPr>
        <w:t xml:space="preserve"> </w:t>
      </w:r>
      <w:proofErr w:type="spellStart"/>
      <w:r>
        <w:rPr>
          <w:i/>
        </w:rPr>
        <w:t>структури</w:t>
      </w:r>
      <w:proofErr w:type="spellEnd"/>
      <w:r>
        <w:rPr>
          <w:i/>
        </w:rPr>
        <w:t xml:space="preserve"> головного </w:t>
      </w:r>
      <w:proofErr w:type="spellStart"/>
      <w:r>
        <w:rPr>
          <w:i/>
        </w:rPr>
        <w:t>мозку</w:t>
      </w:r>
      <w:proofErr w:type="spellEnd"/>
      <w:r>
        <w:rPr>
          <w:i/>
        </w:rPr>
        <w:t>.</w:t>
      </w:r>
    </w:p>
    <w:p w14:paraId="42305800" w14:textId="77777777" w:rsidR="00CF2C03" w:rsidRDefault="00000000">
      <w:pPr>
        <w:ind w:left="-15" w:right="-12"/>
      </w:pPr>
      <w:r>
        <w:t>Была оценена связь между морфологическими изменениями в коре головного мозга в случае развития первичных экспериментальных геморрагических инсультов и нарушениями структуры почек. Количественный анализ морфологических изменений головного мозга в динамике первичных инсультов показал достоверную потерю нейронов в сенсомоторной коре головного мозга, что сопровождается структурными нарушениями в паренхиме почек.</w:t>
      </w:r>
    </w:p>
    <w:p w14:paraId="53ACE099" w14:textId="77777777" w:rsidR="00CF2C03" w:rsidRDefault="00000000">
      <w:pPr>
        <w:spacing w:after="374" w:line="246" w:lineRule="auto"/>
        <w:ind w:left="-5" w:right="3" w:hanging="10"/>
        <w:jc w:val="left"/>
      </w:pPr>
      <w:r>
        <w:rPr>
          <w:b/>
          <w:i/>
        </w:rPr>
        <w:t xml:space="preserve">Ключевые слова: </w:t>
      </w:r>
      <w:r>
        <w:rPr>
          <w:i/>
        </w:rPr>
        <w:t>первичный геморрагический инсульт, нарушение функции почек, нарушение структуры головного мозга.</w:t>
      </w:r>
    </w:p>
    <w:p w14:paraId="2A313D4D" w14:textId="77777777" w:rsidR="00CF2C03" w:rsidRDefault="00CF2C03">
      <w:pPr>
        <w:sectPr w:rsidR="00CF2C03">
          <w:headerReference w:type="even" r:id="rId9"/>
          <w:headerReference w:type="default" r:id="rId10"/>
          <w:footerReference w:type="even" r:id="rId11"/>
          <w:footerReference w:type="default" r:id="rId12"/>
          <w:headerReference w:type="first" r:id="rId13"/>
          <w:footerReference w:type="first" r:id="rId14"/>
          <w:type w:val="continuous"/>
          <w:pgSz w:w="11904" w:h="16840"/>
          <w:pgMar w:top="1828" w:right="1533" w:bottom="1866" w:left="1646" w:header="720" w:footer="720" w:gutter="0"/>
          <w:cols w:space="720"/>
        </w:sectPr>
      </w:pPr>
    </w:p>
    <w:p w14:paraId="3E098625" w14:textId="77777777" w:rsidR="00CF2C03" w:rsidRDefault="00000000">
      <w:pPr>
        <w:spacing w:after="0"/>
        <w:ind w:left="-15" w:right="-12"/>
      </w:pPr>
      <w:proofErr w:type="spellStart"/>
      <w:r>
        <w:lastRenderedPageBreak/>
        <w:t>Геморагічний</w:t>
      </w:r>
      <w:proofErr w:type="spellEnd"/>
      <w:r>
        <w:t xml:space="preserve"> </w:t>
      </w:r>
      <w:proofErr w:type="spellStart"/>
      <w:r>
        <w:t>інсульт</w:t>
      </w:r>
      <w:proofErr w:type="spellEnd"/>
      <w:r>
        <w:t xml:space="preserve"> не </w:t>
      </w:r>
      <w:proofErr w:type="spellStart"/>
      <w:r>
        <w:t>обмежується</w:t>
      </w:r>
      <w:proofErr w:type="spellEnd"/>
      <w:r>
        <w:t xml:space="preserve"> </w:t>
      </w:r>
      <w:proofErr w:type="spellStart"/>
      <w:r>
        <w:t>лише</w:t>
      </w:r>
      <w:proofErr w:type="spellEnd"/>
      <w:r>
        <w:t xml:space="preserve"> </w:t>
      </w:r>
      <w:proofErr w:type="spellStart"/>
      <w:r>
        <w:t>ішемічним</w:t>
      </w:r>
      <w:proofErr w:type="spellEnd"/>
      <w:r>
        <w:t xml:space="preserve"> </w:t>
      </w:r>
      <w:proofErr w:type="spellStart"/>
      <w:r>
        <w:t>пошкодженням</w:t>
      </w:r>
      <w:proofErr w:type="spellEnd"/>
      <w:r>
        <w:t xml:space="preserve"> </w:t>
      </w:r>
      <w:proofErr w:type="spellStart"/>
      <w:r>
        <w:t>тканини</w:t>
      </w:r>
      <w:proofErr w:type="spellEnd"/>
      <w:r>
        <w:t xml:space="preserve"> </w:t>
      </w:r>
      <w:proofErr w:type="spellStart"/>
      <w:r>
        <w:t>мозку</w:t>
      </w:r>
      <w:proofErr w:type="spellEnd"/>
      <w:r>
        <w:t xml:space="preserve">, а </w:t>
      </w:r>
      <w:proofErr w:type="spellStart"/>
      <w:r>
        <w:t>позначається</w:t>
      </w:r>
      <w:proofErr w:type="spellEnd"/>
      <w:r>
        <w:t xml:space="preserve"> </w:t>
      </w:r>
      <w:proofErr w:type="spellStart"/>
      <w:r>
        <w:t>безпосередньо</w:t>
      </w:r>
      <w:proofErr w:type="spellEnd"/>
      <w:r>
        <w:t xml:space="preserve"> </w:t>
      </w:r>
      <w:proofErr w:type="spellStart"/>
      <w:r>
        <w:t>пошкодженням</w:t>
      </w:r>
      <w:proofErr w:type="spellEnd"/>
      <w:r>
        <w:t xml:space="preserve"> і </w:t>
      </w:r>
      <w:proofErr w:type="spellStart"/>
      <w:r>
        <w:t>паренхіми</w:t>
      </w:r>
      <w:proofErr w:type="spellEnd"/>
      <w:r>
        <w:t xml:space="preserve"> </w:t>
      </w:r>
      <w:proofErr w:type="spellStart"/>
      <w:r>
        <w:t>нирок</w:t>
      </w:r>
      <w:proofErr w:type="spellEnd"/>
      <w:r>
        <w:t xml:space="preserve">. Так стан </w:t>
      </w:r>
      <w:proofErr w:type="spellStart"/>
      <w:r>
        <w:t>функції</w:t>
      </w:r>
      <w:proofErr w:type="spellEnd"/>
      <w:r>
        <w:t xml:space="preserve"> </w:t>
      </w:r>
      <w:proofErr w:type="spellStart"/>
      <w:r>
        <w:t>нирок</w:t>
      </w:r>
      <w:proofErr w:type="spellEnd"/>
      <w:r>
        <w:t xml:space="preserve"> у </w:t>
      </w:r>
      <w:proofErr w:type="spellStart"/>
      <w:r>
        <w:t>хворих</w:t>
      </w:r>
      <w:proofErr w:type="spellEnd"/>
      <w:r>
        <w:t xml:space="preserve"> з </w:t>
      </w:r>
      <w:proofErr w:type="spellStart"/>
      <w:r>
        <w:t>інсультом</w:t>
      </w:r>
      <w:proofErr w:type="spellEnd"/>
      <w:r>
        <w:t xml:space="preserve"> </w:t>
      </w:r>
      <w:proofErr w:type="spellStart"/>
      <w:r>
        <w:t>впливає</w:t>
      </w:r>
      <w:proofErr w:type="spellEnd"/>
      <w:r>
        <w:t xml:space="preserve"> на </w:t>
      </w:r>
      <w:proofErr w:type="spellStart"/>
      <w:r>
        <w:t>якість</w:t>
      </w:r>
      <w:proofErr w:type="spellEnd"/>
      <w:r>
        <w:t xml:space="preserve"> </w:t>
      </w:r>
      <w:proofErr w:type="spellStart"/>
      <w:r>
        <w:t>життя</w:t>
      </w:r>
      <w:proofErr w:type="spellEnd"/>
      <w:r>
        <w:t xml:space="preserve">, </w:t>
      </w:r>
      <w:proofErr w:type="spellStart"/>
      <w:r>
        <w:t>зокрема</w:t>
      </w:r>
      <w:proofErr w:type="spellEnd"/>
      <w:r>
        <w:t xml:space="preserve"> є </w:t>
      </w:r>
      <w:proofErr w:type="spellStart"/>
      <w:r>
        <w:t>чинником</w:t>
      </w:r>
      <w:proofErr w:type="spellEnd"/>
      <w:r>
        <w:t xml:space="preserve"> </w:t>
      </w:r>
      <w:proofErr w:type="spellStart"/>
      <w:r>
        <w:t>смертності</w:t>
      </w:r>
      <w:proofErr w:type="spellEnd"/>
      <w:r>
        <w:t xml:space="preserve"> у </w:t>
      </w:r>
      <w:proofErr w:type="spellStart"/>
      <w:r>
        <w:t>перші</w:t>
      </w:r>
      <w:proofErr w:type="spellEnd"/>
      <w:r>
        <w:t xml:space="preserve"> 10 </w:t>
      </w:r>
      <w:proofErr w:type="spellStart"/>
      <w:r>
        <w:t>років</w:t>
      </w:r>
      <w:proofErr w:type="spellEnd"/>
      <w:r>
        <w:t xml:space="preserve"> [</w:t>
      </w:r>
      <w:proofErr w:type="spellStart"/>
      <w:r>
        <w:t>Tsagalis</w:t>
      </w:r>
      <w:proofErr w:type="spellEnd"/>
      <w:r>
        <w:t xml:space="preserve">, 2009]. </w:t>
      </w:r>
      <w:proofErr w:type="spellStart"/>
      <w:r>
        <w:t>Майже</w:t>
      </w:r>
      <w:proofErr w:type="spellEnd"/>
      <w:r>
        <w:t xml:space="preserve"> у 70 % </w:t>
      </w:r>
      <w:proofErr w:type="spellStart"/>
      <w:r>
        <w:t>пацієнтів</w:t>
      </w:r>
      <w:proofErr w:type="spellEnd"/>
      <w:r>
        <w:t xml:space="preserve"> з </w:t>
      </w:r>
      <w:proofErr w:type="spellStart"/>
      <w:r>
        <w:t>геморагічним</w:t>
      </w:r>
      <w:proofErr w:type="spellEnd"/>
      <w:r>
        <w:t xml:space="preserve"> </w:t>
      </w:r>
      <w:proofErr w:type="spellStart"/>
      <w:r>
        <w:t>інсультом</w:t>
      </w:r>
      <w:proofErr w:type="spellEnd"/>
      <w:r>
        <w:t xml:space="preserve"> </w:t>
      </w:r>
      <w:proofErr w:type="spellStart"/>
      <w:r>
        <w:t>виявлено</w:t>
      </w:r>
      <w:proofErr w:type="spellEnd"/>
      <w:r>
        <w:t xml:space="preserve"> </w:t>
      </w:r>
      <w:proofErr w:type="spellStart"/>
      <w:r>
        <w:t>високу</w:t>
      </w:r>
      <w:proofErr w:type="spellEnd"/>
      <w:r>
        <w:t xml:space="preserve"> частоту </w:t>
      </w:r>
      <w:proofErr w:type="spellStart"/>
      <w:r>
        <w:t>симптоматичної</w:t>
      </w:r>
      <w:proofErr w:type="spellEnd"/>
      <w:r>
        <w:t xml:space="preserve"> </w:t>
      </w:r>
      <w:proofErr w:type="spellStart"/>
      <w:r>
        <w:t>артеріальної</w:t>
      </w:r>
      <w:proofErr w:type="spellEnd"/>
      <w:r>
        <w:t xml:space="preserve"> </w:t>
      </w:r>
      <w:proofErr w:type="spellStart"/>
      <w:r>
        <w:t>гіпертензії</w:t>
      </w:r>
      <w:proofErr w:type="spellEnd"/>
      <w:r>
        <w:t xml:space="preserve"> (САГ) з </w:t>
      </w:r>
      <w:proofErr w:type="spellStart"/>
      <w:r>
        <w:t>кліничними</w:t>
      </w:r>
      <w:proofErr w:type="spellEnd"/>
      <w:r>
        <w:t xml:space="preserve"> </w:t>
      </w:r>
      <w:proofErr w:type="spellStart"/>
      <w:r>
        <w:t>проявими</w:t>
      </w:r>
      <w:proofErr w:type="spellEnd"/>
      <w:r>
        <w:t xml:space="preserve"> </w:t>
      </w:r>
      <w:proofErr w:type="spellStart"/>
      <w:r>
        <w:t>нефропатії</w:t>
      </w:r>
      <w:proofErr w:type="spellEnd"/>
      <w:r>
        <w:t xml:space="preserve"> [Шеметова, 2012]. За </w:t>
      </w:r>
      <w:proofErr w:type="spellStart"/>
      <w:r>
        <w:t>різними</w:t>
      </w:r>
      <w:proofErr w:type="spellEnd"/>
      <w:r>
        <w:t xml:space="preserve"> </w:t>
      </w:r>
      <w:proofErr w:type="spellStart"/>
      <w:r>
        <w:t>даними</w:t>
      </w:r>
      <w:proofErr w:type="spellEnd"/>
      <w:r>
        <w:t xml:space="preserve"> </w:t>
      </w:r>
      <w:proofErr w:type="spellStart"/>
      <w:r>
        <w:t>виникнення</w:t>
      </w:r>
      <w:proofErr w:type="spellEnd"/>
      <w:r>
        <w:t xml:space="preserve"> </w:t>
      </w:r>
      <w:proofErr w:type="spellStart"/>
      <w:r>
        <w:t>ниркової</w:t>
      </w:r>
      <w:proofErr w:type="spellEnd"/>
      <w:r>
        <w:t xml:space="preserve"> </w:t>
      </w:r>
      <w:proofErr w:type="spellStart"/>
      <w:r>
        <w:t>дисфункції</w:t>
      </w:r>
      <w:proofErr w:type="spellEnd"/>
      <w:r>
        <w:t xml:space="preserve"> </w:t>
      </w:r>
      <w:proofErr w:type="spellStart"/>
      <w:r>
        <w:t>відмічають</w:t>
      </w:r>
      <w:proofErr w:type="spellEnd"/>
      <w:r>
        <w:t xml:space="preserve"> </w:t>
      </w:r>
      <w:proofErr w:type="spellStart"/>
      <w:r>
        <w:t>від</w:t>
      </w:r>
      <w:proofErr w:type="spellEnd"/>
      <w:r>
        <w:t xml:space="preserve"> 2 % до 53 % </w:t>
      </w:r>
      <w:proofErr w:type="spellStart"/>
      <w:r>
        <w:t>пацієнтів</w:t>
      </w:r>
      <w:proofErr w:type="spellEnd"/>
      <w:r>
        <w:t xml:space="preserve"> [</w:t>
      </w:r>
      <w:proofErr w:type="spellStart"/>
      <w:r>
        <w:t>Covic</w:t>
      </w:r>
      <w:proofErr w:type="spellEnd"/>
      <w:r>
        <w:t xml:space="preserve">, 2008; </w:t>
      </w:r>
      <w:proofErr w:type="spellStart"/>
      <w:r>
        <w:t>Kamouchi</w:t>
      </w:r>
      <w:proofErr w:type="spellEnd"/>
      <w:r>
        <w:t xml:space="preserve">, 2013]. У </w:t>
      </w:r>
      <w:proofErr w:type="spellStart"/>
      <w:r>
        <w:t>хворих</w:t>
      </w:r>
      <w:proofErr w:type="spellEnd"/>
      <w:r>
        <w:t xml:space="preserve"> з </w:t>
      </w:r>
      <w:proofErr w:type="spellStart"/>
      <w:r>
        <w:t>геморагічним</w:t>
      </w:r>
      <w:proofErr w:type="spellEnd"/>
      <w:r>
        <w:t xml:space="preserve"> </w:t>
      </w:r>
      <w:proofErr w:type="spellStart"/>
      <w:r>
        <w:t>інсультом</w:t>
      </w:r>
      <w:proofErr w:type="spellEnd"/>
      <w:r>
        <w:t xml:space="preserve"> </w:t>
      </w:r>
      <w:proofErr w:type="spellStart"/>
      <w:r>
        <w:t>може</w:t>
      </w:r>
      <w:proofErr w:type="spellEnd"/>
      <w:r>
        <w:t xml:space="preserve"> </w:t>
      </w:r>
      <w:proofErr w:type="spellStart"/>
      <w:r>
        <w:t>розвинутися</w:t>
      </w:r>
      <w:proofErr w:type="spellEnd"/>
      <w:r>
        <w:t xml:space="preserve"> </w:t>
      </w:r>
      <w:proofErr w:type="spellStart"/>
      <w:r>
        <w:t>помірна</w:t>
      </w:r>
      <w:proofErr w:type="spellEnd"/>
      <w:r>
        <w:t xml:space="preserve"> </w:t>
      </w:r>
      <w:proofErr w:type="spellStart"/>
      <w:r>
        <w:t>чи</w:t>
      </w:r>
      <w:proofErr w:type="spellEnd"/>
      <w:r>
        <w:t xml:space="preserve"> </w:t>
      </w:r>
      <w:proofErr w:type="spellStart"/>
      <w:r>
        <w:t>важка</w:t>
      </w:r>
      <w:proofErr w:type="spellEnd"/>
      <w:r>
        <w:t xml:space="preserve"> </w:t>
      </w:r>
      <w:proofErr w:type="spellStart"/>
      <w:r>
        <w:t>недостатність</w:t>
      </w:r>
      <w:proofErr w:type="spellEnd"/>
      <w:r>
        <w:t xml:space="preserve"> </w:t>
      </w:r>
      <w:proofErr w:type="spellStart"/>
      <w:r>
        <w:t>нирок</w:t>
      </w:r>
      <w:proofErr w:type="spellEnd"/>
      <w:r>
        <w:t xml:space="preserve">, </w:t>
      </w:r>
      <w:proofErr w:type="spellStart"/>
      <w:r>
        <w:t>що</w:t>
      </w:r>
      <w:proofErr w:type="spellEnd"/>
      <w:r>
        <w:t xml:space="preserve"> </w:t>
      </w:r>
      <w:proofErr w:type="spellStart"/>
      <w:r>
        <w:t>корелює</w:t>
      </w:r>
      <w:proofErr w:type="spellEnd"/>
      <w:r>
        <w:t xml:space="preserve"> з </w:t>
      </w:r>
      <w:proofErr w:type="spellStart"/>
      <w:r>
        <w:t>об’ємом</w:t>
      </w:r>
      <w:proofErr w:type="spellEnd"/>
      <w:r>
        <w:t xml:space="preserve"> </w:t>
      </w:r>
      <w:proofErr w:type="spellStart"/>
      <w:r>
        <w:t>крововиливу</w:t>
      </w:r>
      <w:proofErr w:type="spellEnd"/>
      <w:r>
        <w:t xml:space="preserve"> і </w:t>
      </w:r>
      <w:proofErr w:type="spellStart"/>
      <w:r>
        <w:t>слабким</w:t>
      </w:r>
      <w:proofErr w:type="spellEnd"/>
      <w:r>
        <w:t xml:space="preserve"> результатом </w:t>
      </w:r>
      <w:proofErr w:type="spellStart"/>
      <w:r>
        <w:t>відновленням</w:t>
      </w:r>
      <w:proofErr w:type="spellEnd"/>
    </w:p>
    <w:p w14:paraId="0E6C04BF" w14:textId="77777777" w:rsidR="00CF2C03" w:rsidRDefault="00000000">
      <w:pPr>
        <w:ind w:left="-15" w:right="-12" w:firstLine="0"/>
      </w:pPr>
      <w:r>
        <w:t>[</w:t>
      </w:r>
      <w:proofErr w:type="spellStart"/>
      <w:r>
        <w:t>Molshatzk</w:t>
      </w:r>
      <w:proofErr w:type="spellEnd"/>
      <w:r>
        <w:t xml:space="preserve">, 2011]. </w:t>
      </w:r>
      <w:proofErr w:type="spellStart"/>
      <w:r>
        <w:t>Автори</w:t>
      </w:r>
      <w:proofErr w:type="spellEnd"/>
      <w:r>
        <w:t xml:space="preserve"> </w:t>
      </w:r>
      <w:proofErr w:type="spellStart"/>
      <w:r>
        <w:t>зазначають</w:t>
      </w:r>
      <w:proofErr w:type="spellEnd"/>
      <w:r>
        <w:t xml:space="preserve">, </w:t>
      </w:r>
      <w:proofErr w:type="spellStart"/>
      <w:r>
        <w:t>що</w:t>
      </w:r>
      <w:proofErr w:type="spellEnd"/>
      <w:r>
        <w:t xml:space="preserve"> </w:t>
      </w:r>
      <w:proofErr w:type="spellStart"/>
      <w:r>
        <w:t>наявність</w:t>
      </w:r>
      <w:proofErr w:type="spellEnd"/>
      <w:r>
        <w:t xml:space="preserve"> нового </w:t>
      </w:r>
      <w:proofErr w:type="spellStart"/>
      <w:r>
        <w:t>епізоду</w:t>
      </w:r>
      <w:proofErr w:type="spellEnd"/>
      <w:r>
        <w:t xml:space="preserve"> </w:t>
      </w:r>
      <w:proofErr w:type="spellStart"/>
      <w:r>
        <w:t>порушення</w:t>
      </w:r>
      <w:proofErr w:type="spellEnd"/>
      <w:r>
        <w:t xml:space="preserve"> </w:t>
      </w:r>
      <w:proofErr w:type="spellStart"/>
      <w:r>
        <w:t>мозкового</w:t>
      </w:r>
      <w:proofErr w:type="spellEnd"/>
      <w:r>
        <w:t xml:space="preserve"> </w:t>
      </w:r>
      <w:proofErr w:type="spellStart"/>
      <w:r>
        <w:t>кровообігу</w:t>
      </w:r>
      <w:proofErr w:type="spellEnd"/>
      <w:r>
        <w:t xml:space="preserve"> є </w:t>
      </w:r>
      <w:proofErr w:type="spellStart"/>
      <w:r>
        <w:t>самостійним</w:t>
      </w:r>
      <w:proofErr w:type="spellEnd"/>
      <w:r>
        <w:t xml:space="preserve"> </w:t>
      </w:r>
      <w:proofErr w:type="spellStart"/>
      <w:r>
        <w:t>чинником</w:t>
      </w:r>
      <w:proofErr w:type="spellEnd"/>
      <w:r>
        <w:t xml:space="preserve"> </w:t>
      </w:r>
      <w:proofErr w:type="spellStart"/>
      <w:r>
        <w:t>що</w:t>
      </w:r>
      <w:proofErr w:type="spellEnd"/>
      <w:r>
        <w:t xml:space="preserve"> </w:t>
      </w:r>
      <w:proofErr w:type="spellStart"/>
      <w:r>
        <w:t>призводить</w:t>
      </w:r>
      <w:proofErr w:type="spellEnd"/>
      <w:r>
        <w:t xml:space="preserve"> до </w:t>
      </w:r>
      <w:proofErr w:type="spellStart"/>
      <w:r>
        <w:t>помірної</w:t>
      </w:r>
      <w:proofErr w:type="spellEnd"/>
      <w:r>
        <w:t xml:space="preserve"> </w:t>
      </w:r>
      <w:proofErr w:type="spellStart"/>
      <w:r>
        <w:t>дисфункції</w:t>
      </w:r>
      <w:proofErr w:type="spellEnd"/>
      <w:r>
        <w:t xml:space="preserve"> </w:t>
      </w:r>
      <w:proofErr w:type="spellStart"/>
      <w:r>
        <w:t>нирок</w:t>
      </w:r>
      <w:proofErr w:type="spellEnd"/>
      <w:r>
        <w:t>.</w:t>
      </w:r>
    </w:p>
    <w:p w14:paraId="60FEDBEA" w14:textId="77777777" w:rsidR="00CF2C03" w:rsidRDefault="00000000">
      <w:pPr>
        <w:ind w:left="-15" w:right="-12"/>
      </w:pPr>
      <w:r>
        <w:rPr>
          <w:noProof/>
          <w:color w:val="000000"/>
        </w:rPr>
        <mc:AlternateContent>
          <mc:Choice Requires="wpg">
            <w:drawing>
              <wp:anchor distT="0" distB="0" distL="114300" distR="114300" simplePos="0" relativeHeight="251659264" behindDoc="0" locked="0" layoutInCell="1" allowOverlap="1" wp14:anchorId="2FD6F5A4" wp14:editId="649A6E1E">
                <wp:simplePos x="0" y="0"/>
                <wp:positionH relativeFrom="page">
                  <wp:posOffset>470916</wp:posOffset>
                </wp:positionH>
                <wp:positionV relativeFrom="page">
                  <wp:posOffset>4688853</wp:posOffset>
                </wp:positionV>
                <wp:extent cx="367284" cy="1394460"/>
                <wp:effectExtent l="0" t="0" r="0" b="0"/>
                <wp:wrapSquare wrapText="bothSides"/>
                <wp:docPr id="9378" name="Group 9378"/>
                <wp:cNvGraphicFramePr/>
                <a:graphic xmlns:a="http://schemas.openxmlformats.org/drawingml/2006/main">
                  <a:graphicData uri="http://schemas.microsoft.com/office/word/2010/wordprocessingGroup">
                    <wpg:wgp>
                      <wpg:cNvGrpSpPr/>
                      <wpg:grpSpPr>
                        <a:xfrm>
                          <a:off x="0" y="0"/>
                          <a:ext cx="367284" cy="1394460"/>
                          <a:chOff x="0" y="0"/>
                          <a:chExt cx="367284" cy="1394460"/>
                        </a:xfrm>
                      </wpg:grpSpPr>
                      <wps:wsp>
                        <wps:cNvPr id="78" name="Shape 78"/>
                        <wps:cNvSpPr/>
                        <wps:spPr>
                          <a:xfrm>
                            <a:off x="3048" y="638500"/>
                            <a:ext cx="289147" cy="192080"/>
                          </a:xfrm>
                          <a:custGeom>
                            <a:avLst/>
                            <a:gdLst/>
                            <a:ahLst/>
                            <a:cxnLst/>
                            <a:rect l="0" t="0" r="0" b="0"/>
                            <a:pathLst>
                              <a:path w="289147" h="192080">
                                <a:moveTo>
                                  <a:pt x="211269" y="1912"/>
                                </a:moveTo>
                                <a:cubicBezTo>
                                  <a:pt x="272523" y="5098"/>
                                  <a:pt x="289147" y="30869"/>
                                  <a:pt x="272796" y="160076"/>
                                </a:cubicBezTo>
                                <a:lnTo>
                                  <a:pt x="260604" y="176840"/>
                                </a:lnTo>
                                <a:lnTo>
                                  <a:pt x="243840" y="187508"/>
                                </a:lnTo>
                                <a:lnTo>
                                  <a:pt x="225552" y="192080"/>
                                </a:lnTo>
                                <a:lnTo>
                                  <a:pt x="50292" y="192080"/>
                                </a:lnTo>
                                <a:lnTo>
                                  <a:pt x="30480" y="187508"/>
                                </a:lnTo>
                                <a:lnTo>
                                  <a:pt x="13716" y="176840"/>
                                </a:lnTo>
                                <a:lnTo>
                                  <a:pt x="3048" y="160076"/>
                                </a:lnTo>
                                <a:lnTo>
                                  <a:pt x="0" y="140264"/>
                                </a:lnTo>
                                <a:lnTo>
                                  <a:pt x="0" y="54920"/>
                                </a:lnTo>
                                <a:lnTo>
                                  <a:pt x="3048" y="35108"/>
                                </a:lnTo>
                                <a:lnTo>
                                  <a:pt x="13716" y="18344"/>
                                </a:lnTo>
                                <a:lnTo>
                                  <a:pt x="30480" y="7676"/>
                                </a:lnTo>
                                <a:lnTo>
                                  <a:pt x="50292" y="3104"/>
                                </a:lnTo>
                                <a:cubicBezTo>
                                  <a:pt x="121696" y="6219"/>
                                  <a:pt x="174516" y="0"/>
                                  <a:pt x="211269" y="1912"/>
                                </a:cubicBezTo>
                                <a:close/>
                              </a:path>
                            </a:pathLst>
                          </a:custGeom>
                          <a:ln w="0" cap="flat">
                            <a:miter lim="127000"/>
                          </a:ln>
                        </wps:spPr>
                        <wps:style>
                          <a:lnRef idx="0">
                            <a:srgbClr val="000000">
                              <a:alpha val="0"/>
                            </a:srgbClr>
                          </a:lnRef>
                          <a:fillRef idx="1">
                            <a:srgbClr val="CDCCCA"/>
                          </a:fillRef>
                          <a:effectRef idx="0">
                            <a:scrgbClr r="0" g="0" b="0"/>
                          </a:effectRef>
                          <a:fontRef idx="none"/>
                        </wps:style>
                        <wps:bodyPr/>
                      </wps:wsp>
                      <wps:wsp>
                        <wps:cNvPr id="79" name="Shape 79"/>
                        <wps:cNvSpPr/>
                        <wps:spPr>
                          <a:xfrm>
                            <a:off x="0" y="638556"/>
                            <a:ext cx="142288" cy="195072"/>
                          </a:xfrm>
                          <a:custGeom>
                            <a:avLst/>
                            <a:gdLst/>
                            <a:ahLst/>
                            <a:cxnLst/>
                            <a:rect l="0" t="0" r="0" b="0"/>
                            <a:pathLst>
                              <a:path w="142288" h="195072">
                                <a:moveTo>
                                  <a:pt x="53340" y="0"/>
                                </a:moveTo>
                                <a:lnTo>
                                  <a:pt x="142288" y="0"/>
                                </a:lnTo>
                                <a:lnTo>
                                  <a:pt x="142288" y="6108"/>
                                </a:lnTo>
                                <a:lnTo>
                                  <a:pt x="103397" y="7087"/>
                                </a:lnTo>
                                <a:cubicBezTo>
                                  <a:pt x="87883" y="7196"/>
                                  <a:pt x="71214" y="6958"/>
                                  <a:pt x="53340" y="6096"/>
                                </a:cubicBezTo>
                                <a:lnTo>
                                  <a:pt x="35052" y="9144"/>
                                </a:lnTo>
                                <a:lnTo>
                                  <a:pt x="19812" y="19812"/>
                                </a:lnTo>
                                <a:lnTo>
                                  <a:pt x="9144" y="36576"/>
                                </a:lnTo>
                                <a:lnTo>
                                  <a:pt x="6096" y="54864"/>
                                </a:lnTo>
                                <a:lnTo>
                                  <a:pt x="6096" y="140208"/>
                                </a:lnTo>
                                <a:lnTo>
                                  <a:pt x="9144" y="158496"/>
                                </a:lnTo>
                                <a:lnTo>
                                  <a:pt x="19812" y="175260"/>
                                </a:lnTo>
                                <a:lnTo>
                                  <a:pt x="35052" y="185928"/>
                                </a:lnTo>
                                <a:lnTo>
                                  <a:pt x="53340" y="188976"/>
                                </a:lnTo>
                                <a:lnTo>
                                  <a:pt x="142288" y="188976"/>
                                </a:lnTo>
                                <a:lnTo>
                                  <a:pt x="142288" y="195072"/>
                                </a:lnTo>
                                <a:lnTo>
                                  <a:pt x="53340" y="195072"/>
                                </a:lnTo>
                                <a:lnTo>
                                  <a:pt x="32004" y="190500"/>
                                </a:lnTo>
                                <a:lnTo>
                                  <a:pt x="15240" y="178308"/>
                                </a:lnTo>
                                <a:lnTo>
                                  <a:pt x="3048" y="161544"/>
                                </a:lnTo>
                                <a:lnTo>
                                  <a:pt x="0" y="140208"/>
                                </a:lnTo>
                                <a:lnTo>
                                  <a:pt x="0" y="54864"/>
                                </a:lnTo>
                                <a:lnTo>
                                  <a:pt x="3048" y="33528"/>
                                </a:lnTo>
                                <a:lnTo>
                                  <a:pt x="15240" y="16764"/>
                                </a:lnTo>
                                <a:lnTo>
                                  <a:pt x="32004" y="4572"/>
                                </a:lnTo>
                                <a:lnTo>
                                  <a:pt x="53340" y="0"/>
                                </a:lnTo>
                                <a:close/>
                              </a:path>
                            </a:pathLst>
                          </a:custGeom>
                          <a:ln w="0" cap="flat">
                            <a:miter lim="127000"/>
                          </a:ln>
                        </wps:spPr>
                        <wps:style>
                          <a:lnRef idx="0">
                            <a:srgbClr val="000000">
                              <a:alpha val="0"/>
                            </a:srgbClr>
                          </a:lnRef>
                          <a:fillRef idx="1">
                            <a:srgbClr val="010202"/>
                          </a:fillRef>
                          <a:effectRef idx="0">
                            <a:scrgbClr r="0" g="0" b="0"/>
                          </a:effectRef>
                          <a:fontRef idx="none"/>
                        </wps:style>
                        <wps:bodyPr/>
                      </wps:wsp>
                      <wps:wsp>
                        <wps:cNvPr id="80" name="Shape 80"/>
                        <wps:cNvSpPr/>
                        <wps:spPr>
                          <a:xfrm>
                            <a:off x="142288" y="638556"/>
                            <a:ext cx="146034" cy="195072"/>
                          </a:xfrm>
                          <a:custGeom>
                            <a:avLst/>
                            <a:gdLst/>
                            <a:ahLst/>
                            <a:cxnLst/>
                            <a:rect l="0" t="0" r="0" b="0"/>
                            <a:pathLst>
                              <a:path w="146034" h="195072">
                                <a:moveTo>
                                  <a:pt x="0" y="0"/>
                                </a:moveTo>
                                <a:lnTo>
                                  <a:pt x="86312" y="0"/>
                                </a:lnTo>
                                <a:lnTo>
                                  <a:pt x="106124" y="4572"/>
                                </a:lnTo>
                                <a:lnTo>
                                  <a:pt x="124412" y="16764"/>
                                </a:lnTo>
                                <a:lnTo>
                                  <a:pt x="135080" y="33528"/>
                                </a:lnTo>
                                <a:lnTo>
                                  <a:pt x="139652" y="54864"/>
                                </a:lnTo>
                                <a:lnTo>
                                  <a:pt x="139652" y="140208"/>
                                </a:lnTo>
                                <a:lnTo>
                                  <a:pt x="135080" y="161544"/>
                                </a:lnTo>
                                <a:lnTo>
                                  <a:pt x="124412" y="178308"/>
                                </a:lnTo>
                                <a:lnTo>
                                  <a:pt x="106124" y="190500"/>
                                </a:lnTo>
                                <a:lnTo>
                                  <a:pt x="86312" y="195072"/>
                                </a:lnTo>
                                <a:lnTo>
                                  <a:pt x="0" y="195072"/>
                                </a:lnTo>
                                <a:lnTo>
                                  <a:pt x="0" y="188976"/>
                                </a:lnTo>
                                <a:lnTo>
                                  <a:pt x="86312" y="188976"/>
                                </a:lnTo>
                                <a:lnTo>
                                  <a:pt x="104600" y="185928"/>
                                </a:lnTo>
                                <a:lnTo>
                                  <a:pt x="119840" y="175260"/>
                                </a:lnTo>
                                <a:lnTo>
                                  <a:pt x="130508" y="158496"/>
                                </a:lnTo>
                                <a:cubicBezTo>
                                  <a:pt x="146034" y="30329"/>
                                  <a:pt x="130901" y="6431"/>
                                  <a:pt x="70822" y="4287"/>
                                </a:cubicBezTo>
                                <a:cubicBezTo>
                                  <a:pt x="52799" y="3643"/>
                                  <a:pt x="30730" y="4957"/>
                                  <a:pt x="4230" y="6002"/>
                                </a:cubicBezTo>
                                <a:lnTo>
                                  <a:pt x="0" y="6108"/>
                                </a:lnTo>
                                <a:lnTo>
                                  <a:pt x="0" y="0"/>
                                </a:lnTo>
                                <a:close/>
                              </a:path>
                            </a:pathLst>
                          </a:custGeom>
                          <a:ln w="0" cap="flat">
                            <a:miter lim="127000"/>
                          </a:ln>
                        </wps:spPr>
                        <wps:style>
                          <a:lnRef idx="0">
                            <a:srgbClr val="000000">
                              <a:alpha val="0"/>
                            </a:srgbClr>
                          </a:lnRef>
                          <a:fillRef idx="1">
                            <a:srgbClr val="010202"/>
                          </a:fillRef>
                          <a:effectRef idx="0">
                            <a:scrgbClr r="0" g="0" b="0"/>
                          </a:effectRef>
                          <a:fontRef idx="none"/>
                        </wps:style>
                        <wps:bodyPr/>
                      </wps:wsp>
                      <wps:wsp>
                        <wps:cNvPr id="12811" name="Shape 12811"/>
                        <wps:cNvSpPr/>
                        <wps:spPr>
                          <a:xfrm>
                            <a:off x="307848" y="0"/>
                            <a:ext cx="27432" cy="1394460"/>
                          </a:xfrm>
                          <a:custGeom>
                            <a:avLst/>
                            <a:gdLst/>
                            <a:ahLst/>
                            <a:cxnLst/>
                            <a:rect l="0" t="0" r="0" b="0"/>
                            <a:pathLst>
                              <a:path w="27432" h="1394460">
                                <a:moveTo>
                                  <a:pt x="0" y="0"/>
                                </a:moveTo>
                                <a:lnTo>
                                  <a:pt x="27432" y="0"/>
                                </a:lnTo>
                                <a:lnTo>
                                  <a:pt x="27432" y="1394460"/>
                                </a:lnTo>
                                <a:lnTo>
                                  <a:pt x="0" y="1394460"/>
                                </a:lnTo>
                                <a:lnTo>
                                  <a:pt x="0" y="0"/>
                                </a:lnTo>
                              </a:path>
                            </a:pathLst>
                          </a:custGeom>
                          <a:ln w="0" cap="flat">
                            <a:miter lim="127000"/>
                          </a:ln>
                        </wps:spPr>
                        <wps:style>
                          <a:lnRef idx="0">
                            <a:srgbClr val="000000">
                              <a:alpha val="0"/>
                            </a:srgbClr>
                          </a:lnRef>
                          <a:fillRef idx="1">
                            <a:srgbClr val="010202"/>
                          </a:fillRef>
                          <a:effectRef idx="0">
                            <a:scrgbClr r="0" g="0" b="0"/>
                          </a:effectRef>
                          <a:fontRef idx="none"/>
                        </wps:style>
                        <wps:bodyPr/>
                      </wps:wsp>
                      <wps:wsp>
                        <wps:cNvPr id="12812" name="Shape 12812"/>
                        <wps:cNvSpPr/>
                        <wps:spPr>
                          <a:xfrm>
                            <a:off x="361188" y="0"/>
                            <a:ext cx="9144" cy="1394460"/>
                          </a:xfrm>
                          <a:custGeom>
                            <a:avLst/>
                            <a:gdLst/>
                            <a:ahLst/>
                            <a:cxnLst/>
                            <a:rect l="0" t="0" r="0" b="0"/>
                            <a:pathLst>
                              <a:path w="9144" h="1394460">
                                <a:moveTo>
                                  <a:pt x="0" y="0"/>
                                </a:moveTo>
                                <a:lnTo>
                                  <a:pt x="9144" y="0"/>
                                </a:lnTo>
                                <a:lnTo>
                                  <a:pt x="9144" y="1394460"/>
                                </a:lnTo>
                                <a:lnTo>
                                  <a:pt x="0" y="1394460"/>
                                </a:lnTo>
                                <a:lnTo>
                                  <a:pt x="0" y="0"/>
                                </a:lnTo>
                              </a:path>
                            </a:pathLst>
                          </a:custGeom>
                          <a:ln w="0" cap="flat">
                            <a:miter lim="127000"/>
                          </a:ln>
                        </wps:spPr>
                        <wps:style>
                          <a:lnRef idx="0">
                            <a:srgbClr val="000000">
                              <a:alpha val="0"/>
                            </a:srgbClr>
                          </a:lnRef>
                          <a:fillRef idx="1">
                            <a:srgbClr val="010202"/>
                          </a:fillRef>
                          <a:effectRef idx="0">
                            <a:scrgbClr r="0" g="0" b="0"/>
                          </a:effectRef>
                          <a:fontRef idx="none"/>
                        </wps:style>
                        <wps:bodyPr/>
                      </wps:wsp>
                      <wps:wsp>
                        <wps:cNvPr id="88" name="Rectangle 88"/>
                        <wps:cNvSpPr/>
                        <wps:spPr>
                          <a:xfrm>
                            <a:off x="28957" y="654323"/>
                            <a:ext cx="296819" cy="210200"/>
                          </a:xfrm>
                          <a:prstGeom prst="rect">
                            <a:avLst/>
                          </a:prstGeom>
                          <a:ln>
                            <a:noFill/>
                          </a:ln>
                        </wps:spPr>
                        <wps:txbx>
                          <w:txbxContent>
                            <w:p w14:paraId="6C5A84FA" w14:textId="77777777" w:rsidR="00CF2C03" w:rsidRDefault="00000000">
                              <w:pPr>
                                <w:spacing w:after="160" w:line="259" w:lineRule="auto"/>
                                <w:ind w:left="0" w:right="0" w:firstLine="0"/>
                                <w:jc w:val="left"/>
                              </w:pPr>
                              <w:r>
                                <w:rPr>
                                  <w:b/>
                                  <w:spacing w:val="-15"/>
                                  <w:w w:val="116"/>
                                  <w:sz w:val="21"/>
                                </w:rPr>
                                <w:tab/>
                              </w:r>
                              <w:r>
                                <w:rPr>
                                  <w:b/>
                                  <w:spacing w:val="31"/>
                                  <w:w w:val="116"/>
                                  <w:sz w:val="21"/>
                                </w:rPr>
                                <w:t xml:space="preserve"> </w:t>
                              </w:r>
                            </w:p>
                          </w:txbxContent>
                        </wps:txbx>
                        <wps:bodyPr horzOverflow="overflow" vert="horz" lIns="0" tIns="0" rIns="0" bIns="0" rtlCol="0">
                          <a:noAutofit/>
                        </wps:bodyPr>
                      </wps:wsp>
                    </wpg:wgp>
                  </a:graphicData>
                </a:graphic>
              </wp:anchor>
            </w:drawing>
          </mc:Choice>
          <mc:Fallback>
            <w:pict>
              <v:group w14:anchorId="2FD6F5A4" id="Group 9378" o:spid="_x0000_s1033" style="position:absolute;left:0;text-align:left;margin-left:37.1pt;margin-top:369.2pt;width:28.9pt;height:109.8pt;z-index:251659264;mso-position-horizontal-relative:page;mso-position-vertical-relative:page" coordsize="3672,13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r1rvwYAAD4gAAAOAAAAZHJzL2Uyb0RvYy54bWzsWW2P2zYM/j5g/8Hw9zV6sWQ7aK7ormsx&#10;YGiLtvsBPsdOAji2Yfsud/31oyjRL7m7OO22bug1HyLZpiiSIvlQ0vMXt/vCu8madleVK58/Y76X&#10;lWm13pWblf/np9e/RL7Xdkm5ToqqzFb+Xdb6Ly5+/un5oV5motpWxTprPGBStstDvfK3XVcvF4s2&#10;3Wb7pH1W1VkJH/Oq2ScdPDabxbpJDsB9XywEY3pxqJp13VRp1rbw9pX96F8g/zzP0u5dnrdZ5xUr&#10;H2Tr8L/B/yvzv7h4niw3TVJvd6kTI/kKKfbJroRJe1avki7xrpvdPVb7XdpUbZV3z9Jqv6jyfJdm&#10;qANow9mRNm+a6rpGXTbLw6buzQSmPbLTV7NN3968aeqP9fsGLHGoN2ALfDK63ObN3rQgpXeLJrvr&#10;TZbddl4KL6UORRT4XgqfuIyDQDubplsw/L1h6fa30wMXNO1iIsyhBvdoBwu0f88CH7dJnaFh2yVY&#10;4H3j7dYrPwRfLZM9eCl+9+AZjYI0vYnaZQvWesA+kgXAAOygZaSYMwPZSUQxD0Jnp1iwCL/32ibL&#10;9Lrt3mQVGjy5+aPtrGeuqZdsqZfeltRtwL9PenaddGackdZ0vcPKJ0m2sGBWEPN1X91knyqk68yq&#10;Cc6FjlEdHnNhDAHCDlTp9dUu/TX7PBkTCiUkjlEsRuPBtJadUx+sI1kEjFE79y0UYaztVJqxULvJ&#10;plMU5WQqzTQDtzNeF+ooIGsSFbVuhkAaEqSOQsVQNFCHqKh11EIpJSz1eKWIilpLrZiIzyY2LnK2&#10;HFyG3JllXsXe+fjYhCQqtVZkJ0HAhA6crYmA2jGhCsAKJ+n6yaXiM8YdKRXJ4PT0g7VC3XsFSUjt&#10;8SpIDn5hvZVIpo5kB3DBtXM6LfjEH3kYKGd4F8R2yMMhMWWeFlWb2dlNvGHQ9DEIHjeO8qI04QiL&#10;kSYAfHmRdIgg+10HiFjs9uDaImQ2kaCzAjeTB236wV53V2QmZovyQ5ZDDsMsbV60zebqsmi8m8Tg&#10;Hv6QeVLU28S9dVZypCgq8jHj811R9Cw5Dp2wvHx1eXn50nFwxGZchpDbj2R2ZOqksbgL6AVKE/qC&#10;Zv0gnLkqu358CTUDTjLS1nSvqvUdIhYaBIDBYNe3QAjIiBOEQMcxUwOKzCOEDTwDDwqTHKju0JAH&#10;QkSAHgijsWIhZVzC4LHj/KvwQJIgPKAgZlWGxO/iTUqXUCkzDBQUdi7QnGaQqYmUCKi9R6hnswiT&#10;MgY0BaYhi8Iz4j0Ko8hCU8gh7kfwE0IqsEiiYzUBLdUrqZkdgxE8Br6pClIxBxwA9sdZaErK4whQ&#10;FREJe9OMNaVFZoZUajWTB1FQQ6qCaCa596QcgGAma/cScBUFvSlISmrdOg6ahUrYchDTl8XvKfFg&#10;MR6pWJwG5mE9eBTFM5YgPwZbfCH1OPxIWmqPvZ/PE0vYprhKJWauLnzUHlwJKlTCCCqlI8+eitHD&#10;LtdczfjbgPkzTC3hvPv0k0upZtZtpBTg+Om4GKwVqD4JktrUHq/CcWJ5KigMO0bBCCmeDgqbEnqM&#10;wnYvdTYKjzLDw1CsmaQd7Ti8/wMotpKchmIbsBQCj8FwpKXDG6KkYKLWZW+mubDpajYAgTAgEJsN&#10;bA6p3u19zsgYMtYOSeczERw7EPEZUDaS44y0OVZxPiHzwXh8PtcPS3IGirj8PfZHWjhq7QI6wnmA&#10;HE0/TwybKthXuh30LFBzqG56GJutAbgEWLQnJw+WF9MdlnNTEMcEqSmKmBTT/ZtkMeP4TQeST2o9&#10;FglbdQWiLxun/KdPDmnggMKehUjgOGYoWSitWYJYYR1KJx6BcB/AbpSip7wfWrfZytdOdhzDPwDP&#10;nPT228bvbdvJRcTBoceYZ1/BruFs2ANXjdwBJbrPsPkUYSAhKo6OcKFG/eaI5yQxgOfOkh/afE5j&#10;4DHEc7wgQxxHyzTwBjqa89RezOXA4aT70VJ+KqWdE4i/62OhJ1qQmmCEADqOT0z758en5rBRRdg6&#10;ik+7+/4fhKcV5B+Jzv5E4XRw9mQ/YhMvMG1q+qoj2ycamyakbGB+gBIhKTdF5sG7L0FOuDGD2s7U&#10;mloBUroCkI5uRawjuEBA+BRmQ04eTehZN/ZmzzOdlW/u7OxZvLvlM6DgSAzaFaX5L6vXcARPSHTv&#10;5L+7vbrFO0ssb02OsUfi3rZqPr+D+/i8qOByAS71sOebK3qY23z1veL3Eu5PAZ866jTUuaJO0xWX&#10;FbqclebldVflO3MpiUfudjb3gOfveF8Ll9R4j+Au1M0t+PgZ6Ydr/4u/AAAA//8DAFBLAwQUAAYA&#10;CAAAACEAsb8n3+EAAAAKAQAADwAAAGRycy9kb3ducmV2LnhtbEyPTUvDQBCG74L/YRnBm918tJrG&#10;bEop6qkItoL0Nk2mSWh2N2S3SfrvnZ70NAzz8M7zZqtJt2Kg3jXWKAhnAQgyhS0bUyn43r8/JSCc&#10;R1Niaw0puJKDVX5/l2Fa2tF80bDzleAQ41JUUHvfpVK6oiaNbmY7Mnw72V6j57WvZNnjyOG6lVEQ&#10;PEuNjeEPNXa0qak47y5awceI4zoO34bt+bS5HvaLz59tSEo9PkzrVxCeJv8Hw02f1SFnp6O9mNKJ&#10;VsHLPGKSZ5zMQdyAOOJyRwXLRRKAzDP5v0L+CwAA//8DAFBLAQItABQABgAIAAAAIQC2gziS/gAA&#10;AOEBAAATAAAAAAAAAAAAAAAAAAAAAABbQ29udGVudF9UeXBlc10ueG1sUEsBAi0AFAAGAAgAAAAh&#10;ADj9If/WAAAAlAEAAAsAAAAAAAAAAAAAAAAALwEAAF9yZWxzLy5yZWxzUEsBAi0AFAAGAAgAAAAh&#10;ADrevWu/BgAAPiAAAA4AAAAAAAAAAAAAAAAALgIAAGRycy9lMm9Eb2MueG1sUEsBAi0AFAAGAAgA&#10;AAAhALG/J9/hAAAACgEAAA8AAAAAAAAAAAAAAAAAGQkAAGRycy9kb3ducmV2LnhtbFBLBQYAAAAA&#10;BAAEAPMAAAAnCgAAAAA=&#10;">
                <v:shape id="Shape 78" o:spid="_x0000_s1034" style="position:absolute;left:30;top:6385;width:2891;height:1920;visibility:visible;mso-wrap-style:square;v-text-anchor:top" coordsize="289147,19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Bb6wAAAANsAAAAPAAAAZHJzL2Rvd25yZXYueG1sRE9NawIx&#10;EL0L/ocwQi+iWStYWY3SSkWPdtuDx2EzbhY3kyVJdfXXm4Pg8fG+l+vONuJCPtSOFUzGGQji0uma&#10;KwV/v9vRHESIyBobx6TgRgHWq35vibl2V/6hSxErkUI45KjAxNjmUobSkMUwdi1x4k7OW4wJ+kpq&#10;j9cUbhv5nmUzabHm1GCwpY2h8lz8WwX3CZ9K03wd9t87vxlOi6M9t06pt0H3uQARqYsv8dO91wo+&#10;0tj0Jf0AuXoAAAD//wMAUEsBAi0AFAAGAAgAAAAhANvh9svuAAAAhQEAABMAAAAAAAAAAAAAAAAA&#10;AAAAAFtDb250ZW50X1R5cGVzXS54bWxQSwECLQAUAAYACAAAACEAWvQsW78AAAAVAQAACwAAAAAA&#10;AAAAAAAAAAAfAQAAX3JlbHMvLnJlbHNQSwECLQAUAAYACAAAACEAUyAW+sAAAADbAAAADwAAAAAA&#10;AAAAAAAAAAAHAgAAZHJzL2Rvd25yZXYueG1sUEsFBgAAAAADAAMAtwAAAPQCAAAAAA==&#10;" path="m211269,1912v61254,3186,77878,28957,61527,158164l260604,176840r-16764,10668l225552,192080r-175260,l30480,187508,13716,176840,3048,160076,,140264,,54920,3048,35108,13716,18344,30480,7676,50292,3104c121696,6219,174516,,211269,1912xe" fillcolor="#cdccca" stroked="f" strokeweight="0">
                  <v:stroke miterlimit="83231f" joinstyle="miter"/>
                  <v:path arrowok="t" textboxrect="0,0,289147,192080"/>
                </v:shape>
                <v:shape id="Shape 79" o:spid="_x0000_s1035" style="position:absolute;top:6385;width:1422;height:1951;visibility:visible;mso-wrap-style:square;v-text-anchor:top" coordsize="142288,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OaiwwAAANsAAAAPAAAAZHJzL2Rvd25yZXYueG1sRI9Pa8JA&#10;FMTvBb/D8gRvdaMHW6OrqEUReqr/zs/sMwlm34bsa0y/fbdQ8DjMzG+Y+bJzlWqpCaVnA6NhAoo4&#10;87bk3MDpuH19BxUE2WLlmQz8UIDlovcyx9T6B39Re5BcRQiHFA0UInWqdcgKchiGviaO3s03DiXK&#10;Jte2wUeEu0qPk2SiHZYcFwqsaVNQdj98OwPlaXs5r1ucynXz8Sn7++54aXfGDPrdagZKqJNn+L+9&#10;twbepvD3Jf4AvfgFAAD//wMAUEsBAi0AFAAGAAgAAAAhANvh9svuAAAAhQEAABMAAAAAAAAAAAAA&#10;AAAAAAAAAFtDb250ZW50X1R5cGVzXS54bWxQSwECLQAUAAYACAAAACEAWvQsW78AAAAVAQAACwAA&#10;AAAAAAAAAAAAAAAfAQAAX3JlbHMvLnJlbHNQSwECLQAUAAYACAAAACEASFDmosMAAADbAAAADwAA&#10;AAAAAAAAAAAAAAAHAgAAZHJzL2Rvd25yZXYueG1sUEsFBgAAAAADAAMAtwAAAPcCAAAAAA==&#10;" path="m53340,r88948,l142288,6108r-38891,979c87883,7196,71214,6958,53340,6096l35052,9144,19812,19812,9144,36576,6096,54864r,85344l9144,158496r10668,16764l35052,185928r18288,3048l142288,188976r,6096l53340,195072,32004,190500,15240,178308,3048,161544,,140208,,54864,3048,33528,15240,16764,32004,4572,53340,xe" fillcolor="#010202" stroked="f" strokeweight="0">
                  <v:stroke miterlimit="83231f" joinstyle="miter"/>
                  <v:path arrowok="t" textboxrect="0,0,142288,195072"/>
                </v:shape>
                <v:shape id="Shape 80" o:spid="_x0000_s1036" style="position:absolute;left:1422;top:6385;width:1461;height:1951;visibility:visible;mso-wrap-style:square;v-text-anchor:top" coordsize="146034,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ViCwwAAANsAAAAPAAAAZHJzL2Rvd25yZXYueG1sRE9NawIx&#10;EL0X+h/CCL0UzSrSymqUUlGUHkQrirdxM+4u3UxCkur6782h0OPjfU9mrWnElXyoLSvo9zIQxIXV&#10;NZcK9t+L7ghEiMgaG8uk4E4BZtPnpwnm2t54S9ddLEUK4ZCjgipGl0sZiooMhp51xIm7WG8wJuhL&#10;qT3eUrhp5CDL3qTBmlNDhY4+Kyp+dr9GwdD547E99Gl+Wi+Xm/v8y51f35V66bQfYxCR2vgv/nOv&#10;tIJRWp++pB8gpw8AAAD//wMAUEsBAi0AFAAGAAgAAAAhANvh9svuAAAAhQEAABMAAAAAAAAAAAAA&#10;AAAAAAAAAFtDb250ZW50X1R5cGVzXS54bWxQSwECLQAUAAYACAAAACEAWvQsW78AAAAVAQAACwAA&#10;AAAAAAAAAAAAAAAfAQAAX3JlbHMvLnJlbHNQSwECLQAUAAYACAAAACEA20FYgsMAAADbAAAADwAA&#10;AAAAAAAAAAAAAAAHAgAAZHJzL2Rvd25yZXYueG1sUEsFBgAAAAADAAMAtwAAAPcCAAAAAA==&#10;" path="m,l86312,r19812,4572l124412,16764r10668,16764l139652,54864r,85344l135080,161544r-10668,16764l106124,190500r-19812,4572l,195072r,-6096l86312,188976r18288,-3048l119840,175260r10668,-16764c146034,30329,130901,6431,70822,4287,52799,3643,30730,4957,4230,6002l,6108,,xe" fillcolor="#010202" stroked="f" strokeweight="0">
                  <v:stroke miterlimit="83231f" joinstyle="miter"/>
                  <v:path arrowok="t" textboxrect="0,0,146034,195072"/>
                </v:shape>
                <v:shape id="Shape 12811" o:spid="_x0000_s1037" style="position:absolute;left:3078;width:274;height:13944;visibility:visible;mso-wrap-style:square;v-text-anchor:top" coordsize="27432,139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6qDxgAAAN4AAAAPAAAAZHJzL2Rvd25yZXYueG1sRE9Na8JA&#10;EL0L/Q/LCL2IbmKxSnQT2kKh9GYU0duQHZNgdjZk1yTtr+8WCr3N433OLhtNI3rqXG1ZQbyIQBAX&#10;VtdcKjge3ucbEM4ja2wsk4IvcpClD5MdJtoOvKc+96UIIewSVFB53yZSuqIig25hW+LAXW1n0AfY&#10;lVJ3OIRw08hlFD1LgzWHhgpbequouOV3o+Bwup/Oev3t9k+z1etFrorb5+CUepyOL1sQnkb/L/5z&#10;f+gwf7mJY/h9J9wg0x8AAAD//wMAUEsBAi0AFAAGAAgAAAAhANvh9svuAAAAhQEAABMAAAAAAAAA&#10;AAAAAAAAAAAAAFtDb250ZW50X1R5cGVzXS54bWxQSwECLQAUAAYACAAAACEAWvQsW78AAAAVAQAA&#10;CwAAAAAAAAAAAAAAAAAfAQAAX3JlbHMvLnJlbHNQSwECLQAUAAYACAAAACEAoAuqg8YAAADeAAAA&#10;DwAAAAAAAAAAAAAAAAAHAgAAZHJzL2Rvd25yZXYueG1sUEsFBgAAAAADAAMAtwAAAPoCAAAAAA==&#10;" path="m,l27432,r,1394460l,1394460,,e" fillcolor="#010202" stroked="f" strokeweight="0">
                  <v:stroke miterlimit="83231f" joinstyle="miter"/>
                  <v:path arrowok="t" textboxrect="0,0,27432,1394460"/>
                </v:shape>
                <v:shape id="Shape 12812" o:spid="_x0000_s1038" style="position:absolute;left:3611;width:92;height:13944;visibility:visible;mso-wrap-style:square;v-text-anchor:top" coordsize="9144,139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yH4xAAAAN4AAAAPAAAAZHJzL2Rvd25yZXYueG1sRE9Li8Iw&#10;EL4v+B/CCN7W1B5Euo2yCIKy4KMq9Dg00wc2k9Jktf57s7DgbT6+56SrwbTiTr1rLCuYTSMQxIXV&#10;DVcKLufN5wKE88gaW8uk4EkOVsvRR4qJtg8+0T3zlQgh7BJUUHvfJVK6oiaDbmo74sCVtjfoA+wr&#10;qXt8hHDTyjiK5tJgw6Ghxo7WNRW37Nco2Jb7a3k7N9HuWP3kh1xnx8t1rdRkPHx/gfA0+Lf4373V&#10;YX68mMXw9064QS5fAAAA//8DAFBLAQItABQABgAIAAAAIQDb4fbL7gAAAIUBAAATAAAAAAAAAAAA&#10;AAAAAAAAAABbQ29udGVudF9UeXBlc10ueG1sUEsBAi0AFAAGAAgAAAAhAFr0LFu/AAAAFQEAAAsA&#10;AAAAAAAAAAAAAAAAHwEAAF9yZWxzLy5yZWxzUEsBAi0AFAAGAAgAAAAhAEGDIfjEAAAA3gAAAA8A&#10;AAAAAAAAAAAAAAAABwIAAGRycy9kb3ducmV2LnhtbFBLBQYAAAAAAwADALcAAAD4AgAAAAA=&#10;" path="m,l9144,r,1394460l,1394460,,e" fillcolor="#010202" stroked="f" strokeweight="0">
                  <v:stroke miterlimit="83231f" joinstyle="miter"/>
                  <v:path arrowok="t" textboxrect="0,0,9144,1394460"/>
                </v:shape>
                <v:rect id="Rectangle 88" o:spid="_x0000_s1039" style="position:absolute;left:289;top:6543;width:2968;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14:paraId="6C5A84FA" w14:textId="77777777" w:rsidR="00CF2C03" w:rsidRDefault="00000000">
                        <w:pPr>
                          <w:spacing w:after="160" w:line="259" w:lineRule="auto"/>
                          <w:ind w:left="0" w:right="0" w:firstLine="0"/>
                          <w:jc w:val="left"/>
                        </w:pPr>
                        <w:r>
                          <w:rPr>
                            <w:b/>
                            <w:spacing w:val="-15"/>
                            <w:w w:val="116"/>
                            <w:sz w:val="21"/>
                          </w:rPr>
                          <w:tab/>
                        </w:r>
                        <w:r>
                          <w:rPr>
                            <w:b/>
                            <w:spacing w:val="31"/>
                            <w:w w:val="116"/>
                            <w:sz w:val="21"/>
                          </w:rPr>
                          <w:t xml:space="preserve"> </w:t>
                        </w:r>
                      </w:p>
                    </w:txbxContent>
                  </v:textbox>
                </v:rect>
                <w10:wrap type="square" anchorx="page" anchory="page"/>
              </v:group>
            </w:pict>
          </mc:Fallback>
        </mc:AlternateContent>
      </w:r>
      <w:r>
        <w:t xml:space="preserve">В той же час </w:t>
      </w:r>
      <w:proofErr w:type="spellStart"/>
      <w:r>
        <w:t>патофізіологічні</w:t>
      </w:r>
      <w:proofErr w:type="spellEnd"/>
      <w:r>
        <w:t xml:space="preserve"> </w:t>
      </w:r>
      <w:proofErr w:type="spellStart"/>
      <w:r>
        <w:t>механізми</w:t>
      </w:r>
      <w:proofErr w:type="spellEnd"/>
      <w:r>
        <w:t xml:space="preserve">, </w:t>
      </w:r>
      <w:proofErr w:type="spellStart"/>
      <w:r>
        <w:t>що</w:t>
      </w:r>
      <w:proofErr w:type="spellEnd"/>
      <w:r>
        <w:t xml:space="preserve"> </w:t>
      </w:r>
      <w:proofErr w:type="spellStart"/>
      <w:r>
        <w:t>опосередковують</w:t>
      </w:r>
      <w:proofErr w:type="spellEnd"/>
      <w:r>
        <w:t xml:space="preserve"> </w:t>
      </w:r>
      <w:proofErr w:type="spellStart"/>
      <w:r>
        <w:t>розвиток</w:t>
      </w:r>
      <w:proofErr w:type="spellEnd"/>
      <w:r>
        <w:t xml:space="preserve"> </w:t>
      </w:r>
      <w:proofErr w:type="spellStart"/>
      <w:r>
        <w:t>гострої</w:t>
      </w:r>
      <w:proofErr w:type="spellEnd"/>
      <w:r>
        <w:t xml:space="preserve"> </w:t>
      </w:r>
      <w:proofErr w:type="spellStart"/>
      <w:r>
        <w:t>чи</w:t>
      </w:r>
      <w:proofErr w:type="spellEnd"/>
      <w:r>
        <w:t xml:space="preserve"> </w:t>
      </w:r>
      <w:proofErr w:type="spellStart"/>
      <w:r>
        <w:t>хронічної</w:t>
      </w:r>
      <w:proofErr w:type="spellEnd"/>
      <w:r>
        <w:t xml:space="preserve"> </w:t>
      </w:r>
      <w:proofErr w:type="spellStart"/>
      <w:r>
        <w:t>ниркової</w:t>
      </w:r>
      <w:proofErr w:type="spellEnd"/>
      <w:r>
        <w:t xml:space="preserve"> </w:t>
      </w:r>
      <w:proofErr w:type="spellStart"/>
      <w:r>
        <w:t>недостатності</w:t>
      </w:r>
      <w:proofErr w:type="spellEnd"/>
      <w:r>
        <w:t xml:space="preserve"> та </w:t>
      </w:r>
      <w:proofErr w:type="spellStart"/>
      <w:r>
        <w:t>взаємозв’язок</w:t>
      </w:r>
      <w:proofErr w:type="spellEnd"/>
      <w:r>
        <w:t xml:space="preserve"> </w:t>
      </w:r>
      <w:proofErr w:type="spellStart"/>
      <w:r>
        <w:t>можливого</w:t>
      </w:r>
      <w:proofErr w:type="spellEnd"/>
      <w:r>
        <w:t xml:space="preserve"> </w:t>
      </w:r>
      <w:proofErr w:type="spellStart"/>
      <w:r>
        <w:t>епізоду</w:t>
      </w:r>
      <w:proofErr w:type="spellEnd"/>
      <w:r>
        <w:t xml:space="preserve"> </w:t>
      </w:r>
      <w:proofErr w:type="spellStart"/>
      <w:r>
        <w:t>підвищеного</w:t>
      </w:r>
      <w:proofErr w:type="spellEnd"/>
      <w:r>
        <w:t xml:space="preserve"> </w:t>
      </w:r>
      <w:proofErr w:type="spellStart"/>
      <w:r>
        <w:t>ризику</w:t>
      </w:r>
      <w:proofErr w:type="spellEnd"/>
      <w:r>
        <w:t xml:space="preserve"> </w:t>
      </w:r>
      <w:proofErr w:type="spellStart"/>
      <w:r>
        <w:t>геморагічного</w:t>
      </w:r>
      <w:proofErr w:type="spellEnd"/>
      <w:r>
        <w:t xml:space="preserve"> </w:t>
      </w:r>
      <w:proofErr w:type="spellStart"/>
      <w:r>
        <w:t>інсульту</w:t>
      </w:r>
      <w:proofErr w:type="spellEnd"/>
      <w:r>
        <w:t xml:space="preserve">, остаточно не </w:t>
      </w:r>
      <w:proofErr w:type="spellStart"/>
      <w:r>
        <w:t>визначені</w:t>
      </w:r>
      <w:proofErr w:type="spellEnd"/>
      <w:r>
        <w:t xml:space="preserve">. </w:t>
      </w:r>
      <w:proofErr w:type="spellStart"/>
      <w:r>
        <w:t>Зважаючи</w:t>
      </w:r>
      <w:proofErr w:type="spellEnd"/>
      <w:r>
        <w:t xml:space="preserve"> на </w:t>
      </w:r>
      <w:proofErr w:type="spellStart"/>
      <w:r>
        <w:t>це</w:t>
      </w:r>
      <w:proofErr w:type="spellEnd"/>
      <w:r>
        <w:t xml:space="preserve"> метою </w:t>
      </w:r>
      <w:proofErr w:type="spellStart"/>
      <w:r>
        <w:t>роботи</w:t>
      </w:r>
      <w:proofErr w:type="spellEnd"/>
      <w:r>
        <w:t xml:space="preserve"> </w:t>
      </w:r>
      <w:proofErr w:type="spellStart"/>
      <w:r>
        <w:t>було</w:t>
      </w:r>
      <w:proofErr w:type="spellEnd"/>
      <w:r>
        <w:t xml:space="preserve"> </w:t>
      </w:r>
      <w:proofErr w:type="spellStart"/>
      <w:r>
        <w:t>дослідити</w:t>
      </w:r>
      <w:proofErr w:type="spellEnd"/>
      <w:r>
        <w:t xml:space="preserve"> </w:t>
      </w:r>
      <w:proofErr w:type="spellStart"/>
      <w:r>
        <w:t>взаємозв’язок</w:t>
      </w:r>
      <w:proofErr w:type="spellEnd"/>
      <w:r>
        <w:t xml:space="preserve"> </w:t>
      </w:r>
      <w:proofErr w:type="spellStart"/>
      <w:r>
        <w:t>морфологічних</w:t>
      </w:r>
      <w:proofErr w:type="spellEnd"/>
      <w:r>
        <w:t xml:space="preserve"> </w:t>
      </w:r>
      <w:proofErr w:type="spellStart"/>
      <w:r>
        <w:t>змін</w:t>
      </w:r>
      <w:proofErr w:type="spellEnd"/>
      <w:r>
        <w:t xml:space="preserve"> </w:t>
      </w:r>
      <w:proofErr w:type="spellStart"/>
      <w:r>
        <w:t>корі</w:t>
      </w:r>
      <w:proofErr w:type="spellEnd"/>
      <w:r>
        <w:t xml:space="preserve"> великих </w:t>
      </w:r>
      <w:proofErr w:type="spellStart"/>
      <w:r>
        <w:t>півкуль</w:t>
      </w:r>
      <w:proofErr w:type="spellEnd"/>
      <w:r>
        <w:t xml:space="preserve"> головного </w:t>
      </w:r>
      <w:proofErr w:type="spellStart"/>
      <w:r>
        <w:t>мозку</w:t>
      </w:r>
      <w:proofErr w:type="spellEnd"/>
      <w:r>
        <w:t xml:space="preserve"> та </w:t>
      </w:r>
      <w:proofErr w:type="spellStart"/>
      <w:r>
        <w:t>нирок</w:t>
      </w:r>
      <w:proofErr w:type="spellEnd"/>
      <w:r>
        <w:t xml:space="preserve"> тварин з </w:t>
      </w:r>
      <w:proofErr w:type="spellStart"/>
      <w:r>
        <w:t>моделлю</w:t>
      </w:r>
      <w:proofErr w:type="spellEnd"/>
      <w:r>
        <w:t xml:space="preserve"> </w:t>
      </w:r>
      <w:proofErr w:type="spellStart"/>
      <w:r>
        <w:t>геморагічного</w:t>
      </w:r>
      <w:proofErr w:type="spellEnd"/>
      <w:r>
        <w:t xml:space="preserve"> </w:t>
      </w:r>
      <w:proofErr w:type="spellStart"/>
      <w:r>
        <w:t>інсульту</w:t>
      </w:r>
      <w:proofErr w:type="spellEnd"/>
      <w:r>
        <w:t xml:space="preserve"> в </w:t>
      </w:r>
      <w:proofErr w:type="spellStart"/>
      <w:r>
        <w:t>гострому</w:t>
      </w:r>
      <w:proofErr w:type="spellEnd"/>
      <w:r>
        <w:t xml:space="preserve"> та </w:t>
      </w:r>
      <w:proofErr w:type="spellStart"/>
      <w:r>
        <w:t>підгострому</w:t>
      </w:r>
      <w:proofErr w:type="spellEnd"/>
      <w:r>
        <w:t xml:space="preserve"> </w:t>
      </w:r>
      <w:proofErr w:type="spellStart"/>
      <w:r>
        <w:t>періодах</w:t>
      </w:r>
      <w:proofErr w:type="spellEnd"/>
      <w:r>
        <w:t>.</w:t>
      </w:r>
    </w:p>
    <w:p w14:paraId="2C47999E" w14:textId="77777777" w:rsidR="00CF2C03" w:rsidRDefault="00000000">
      <w:pPr>
        <w:pStyle w:val="2"/>
        <w:ind w:left="46" w:right="73"/>
      </w:pPr>
      <w:proofErr w:type="spellStart"/>
      <w:r>
        <w:t>Матеріали</w:t>
      </w:r>
      <w:proofErr w:type="spellEnd"/>
      <w:r>
        <w:t xml:space="preserve"> та </w:t>
      </w:r>
      <w:proofErr w:type="spellStart"/>
      <w:r>
        <w:t>методи</w:t>
      </w:r>
      <w:proofErr w:type="spellEnd"/>
    </w:p>
    <w:p w14:paraId="51DD14AB" w14:textId="77777777" w:rsidR="00CF2C03" w:rsidRDefault="00000000">
      <w:pPr>
        <w:ind w:left="-15" w:right="-12"/>
      </w:pPr>
      <w:proofErr w:type="spellStart"/>
      <w:r>
        <w:t>Експерименти</w:t>
      </w:r>
      <w:proofErr w:type="spellEnd"/>
      <w:r>
        <w:t xml:space="preserve"> проведено на щурах </w:t>
      </w:r>
      <w:proofErr w:type="spellStart"/>
      <w:r>
        <w:t>лінії</w:t>
      </w:r>
      <w:proofErr w:type="spellEnd"/>
      <w:r>
        <w:t xml:space="preserve"> </w:t>
      </w:r>
      <w:proofErr w:type="spellStart"/>
      <w:r>
        <w:t>Wistar</w:t>
      </w:r>
      <w:proofErr w:type="spellEnd"/>
      <w:r>
        <w:t xml:space="preserve"> </w:t>
      </w:r>
      <w:proofErr w:type="spellStart"/>
      <w:r>
        <w:t>масою</w:t>
      </w:r>
      <w:proofErr w:type="spellEnd"/>
      <w:r>
        <w:t xml:space="preserve"> 210-230 г. Тваринам </w:t>
      </w:r>
      <w:proofErr w:type="spellStart"/>
      <w:r>
        <w:t>моделювали</w:t>
      </w:r>
      <w:proofErr w:type="spellEnd"/>
      <w:r>
        <w:t xml:space="preserve"> </w:t>
      </w:r>
      <w:proofErr w:type="spellStart"/>
      <w:r>
        <w:t>інсульт</w:t>
      </w:r>
      <w:proofErr w:type="spellEnd"/>
      <w:r>
        <w:t xml:space="preserve"> шляхом </w:t>
      </w:r>
      <w:proofErr w:type="spellStart"/>
      <w:r>
        <w:t>введення</w:t>
      </w:r>
      <w:proofErr w:type="spellEnd"/>
      <w:r>
        <w:t xml:space="preserve"> </w:t>
      </w:r>
      <w:proofErr w:type="spellStart"/>
      <w:r>
        <w:t>аутокрові</w:t>
      </w:r>
      <w:proofErr w:type="spellEnd"/>
      <w:r>
        <w:t xml:space="preserve"> у </w:t>
      </w:r>
      <w:proofErr w:type="spellStart"/>
      <w:r>
        <w:t>ділянку</w:t>
      </w:r>
      <w:proofErr w:type="spellEnd"/>
      <w:r>
        <w:t xml:space="preserve"> </w:t>
      </w:r>
      <w:proofErr w:type="spellStart"/>
      <w:r>
        <w:t>внутрішньої</w:t>
      </w:r>
      <w:proofErr w:type="spellEnd"/>
      <w:r>
        <w:t xml:space="preserve"> </w:t>
      </w:r>
      <w:proofErr w:type="spellStart"/>
      <w:r>
        <w:t>капсули</w:t>
      </w:r>
      <w:proofErr w:type="spellEnd"/>
      <w:r>
        <w:t xml:space="preserve"> (</w:t>
      </w:r>
      <w:proofErr w:type="spellStart"/>
      <w:r>
        <w:t>сapsula</w:t>
      </w:r>
      <w:proofErr w:type="spellEnd"/>
      <w:r>
        <w:t xml:space="preserve"> </w:t>
      </w:r>
      <w:proofErr w:type="spellStart"/>
      <w:r>
        <w:t>interna</w:t>
      </w:r>
      <w:proofErr w:type="spellEnd"/>
      <w:r>
        <w:t xml:space="preserve">, L = 3,5–4,0; H = 6,0; AP = -2) (n = 7). Для </w:t>
      </w:r>
      <w:proofErr w:type="spellStart"/>
      <w:r>
        <w:t>цього</w:t>
      </w:r>
      <w:proofErr w:type="spellEnd"/>
      <w:r>
        <w:t xml:space="preserve"> у </w:t>
      </w:r>
      <w:proofErr w:type="spellStart"/>
      <w:r>
        <w:t>скроневій</w:t>
      </w:r>
      <w:proofErr w:type="spellEnd"/>
      <w:r>
        <w:t xml:space="preserve"> </w:t>
      </w:r>
      <w:proofErr w:type="spellStart"/>
      <w:r>
        <w:t>кістці</w:t>
      </w:r>
      <w:proofErr w:type="spellEnd"/>
      <w:r>
        <w:t xml:space="preserve"> щура </w:t>
      </w:r>
      <w:proofErr w:type="spellStart"/>
      <w:r>
        <w:t>здійснювали</w:t>
      </w:r>
      <w:proofErr w:type="spellEnd"/>
      <w:r>
        <w:t xml:space="preserve"> </w:t>
      </w:r>
      <w:proofErr w:type="spellStart"/>
      <w:r>
        <w:t>отвір</w:t>
      </w:r>
      <w:proofErr w:type="spellEnd"/>
      <w:r>
        <w:t xml:space="preserve"> </w:t>
      </w:r>
      <w:proofErr w:type="spellStart"/>
      <w:r>
        <w:t>діаметром</w:t>
      </w:r>
      <w:proofErr w:type="spellEnd"/>
      <w:r>
        <w:t xml:space="preserve"> 1 мм. Кров </w:t>
      </w:r>
      <w:proofErr w:type="spellStart"/>
      <w:r>
        <w:t>отримували</w:t>
      </w:r>
      <w:proofErr w:type="spellEnd"/>
      <w:r>
        <w:t xml:space="preserve"> </w:t>
      </w:r>
      <w:proofErr w:type="spellStart"/>
      <w:r>
        <w:t>із</w:t>
      </w:r>
      <w:proofErr w:type="spellEnd"/>
      <w:r>
        <w:t xml:space="preserve"> </w:t>
      </w:r>
      <w:proofErr w:type="spellStart"/>
      <w:r>
        <w:t>хвостової</w:t>
      </w:r>
      <w:proofErr w:type="spellEnd"/>
      <w:r>
        <w:t xml:space="preserve"> </w:t>
      </w:r>
      <w:proofErr w:type="spellStart"/>
      <w:r>
        <w:t>артерії</w:t>
      </w:r>
      <w:proofErr w:type="spellEnd"/>
      <w:r>
        <w:t xml:space="preserve"> і вводили в </w:t>
      </w:r>
      <w:proofErr w:type="spellStart"/>
      <w:r>
        <w:t>мозок</w:t>
      </w:r>
      <w:proofErr w:type="spellEnd"/>
      <w:r>
        <w:t xml:space="preserve"> </w:t>
      </w:r>
      <w:proofErr w:type="spellStart"/>
      <w:r>
        <w:t>після</w:t>
      </w:r>
      <w:proofErr w:type="spellEnd"/>
      <w:r>
        <w:t xml:space="preserve"> </w:t>
      </w:r>
      <w:proofErr w:type="spellStart"/>
      <w:r>
        <w:t>попередньої</w:t>
      </w:r>
      <w:proofErr w:type="spellEnd"/>
      <w:r>
        <w:t xml:space="preserve"> </w:t>
      </w:r>
      <w:proofErr w:type="spellStart"/>
      <w:r>
        <w:t>стереотаксичної</w:t>
      </w:r>
      <w:proofErr w:type="spellEnd"/>
      <w:r>
        <w:t xml:space="preserve"> </w:t>
      </w:r>
      <w:proofErr w:type="spellStart"/>
      <w:r>
        <w:t>деструкцією</w:t>
      </w:r>
      <w:proofErr w:type="spellEnd"/>
      <w:r>
        <w:t xml:space="preserve"> з метою </w:t>
      </w:r>
      <w:proofErr w:type="spellStart"/>
      <w:r>
        <w:t>формування</w:t>
      </w:r>
      <w:proofErr w:type="spellEnd"/>
      <w:r>
        <w:t xml:space="preserve"> </w:t>
      </w:r>
      <w:proofErr w:type="spellStart"/>
      <w:r>
        <w:t>локальної</w:t>
      </w:r>
      <w:proofErr w:type="spellEnd"/>
      <w:r>
        <w:t xml:space="preserve"> </w:t>
      </w:r>
      <w:proofErr w:type="spellStart"/>
      <w:r>
        <w:t>гематоми</w:t>
      </w:r>
      <w:proofErr w:type="spellEnd"/>
      <w:r>
        <w:t xml:space="preserve">. </w:t>
      </w:r>
      <w:proofErr w:type="spellStart"/>
      <w:r>
        <w:t>Маніпуляції</w:t>
      </w:r>
      <w:proofErr w:type="spellEnd"/>
      <w:r>
        <w:t xml:space="preserve"> проводили на </w:t>
      </w:r>
      <w:proofErr w:type="spellStart"/>
      <w:r>
        <w:t>правій</w:t>
      </w:r>
      <w:proofErr w:type="spellEnd"/>
      <w:r>
        <w:t xml:space="preserve"> </w:t>
      </w:r>
      <w:proofErr w:type="spellStart"/>
      <w:r>
        <w:t>гемісфері</w:t>
      </w:r>
      <w:proofErr w:type="spellEnd"/>
      <w:r>
        <w:t xml:space="preserve">. </w:t>
      </w:r>
      <w:proofErr w:type="spellStart"/>
      <w:r>
        <w:t>Об’єм</w:t>
      </w:r>
      <w:proofErr w:type="spellEnd"/>
      <w:r>
        <w:t xml:space="preserve"> </w:t>
      </w:r>
      <w:proofErr w:type="spellStart"/>
      <w:r>
        <w:t>введення</w:t>
      </w:r>
      <w:proofErr w:type="spellEnd"/>
      <w:r>
        <w:t xml:space="preserve"> </w:t>
      </w:r>
      <w:proofErr w:type="spellStart"/>
      <w:r>
        <w:t>аутокрові</w:t>
      </w:r>
      <w:proofErr w:type="spellEnd"/>
      <w:r>
        <w:t xml:space="preserve"> 0,1-0,2 мм. На 3 і 21 добу </w:t>
      </w:r>
      <w:proofErr w:type="spellStart"/>
      <w:r>
        <w:t>після</w:t>
      </w:r>
      <w:proofErr w:type="spellEnd"/>
      <w:r>
        <w:t xml:space="preserve"> </w:t>
      </w:r>
      <w:proofErr w:type="spellStart"/>
      <w:r>
        <w:t>операції</w:t>
      </w:r>
      <w:proofErr w:type="spellEnd"/>
      <w:r>
        <w:t xml:space="preserve"> </w:t>
      </w:r>
      <w:proofErr w:type="spellStart"/>
      <w:r>
        <w:t>щурів</w:t>
      </w:r>
      <w:proofErr w:type="spellEnd"/>
      <w:r>
        <w:t xml:space="preserve"> </w:t>
      </w:r>
      <w:proofErr w:type="spellStart"/>
      <w:r>
        <w:t>виводили</w:t>
      </w:r>
      <w:proofErr w:type="spellEnd"/>
      <w:r>
        <w:t xml:space="preserve"> з </w:t>
      </w:r>
      <w:proofErr w:type="spellStart"/>
      <w:r>
        <w:t>експерименту</w:t>
      </w:r>
      <w:proofErr w:type="spellEnd"/>
      <w:r>
        <w:t>.</w:t>
      </w:r>
    </w:p>
    <w:p w14:paraId="296ECEE5" w14:textId="77777777" w:rsidR="00CF2C03" w:rsidRDefault="00000000">
      <w:pPr>
        <w:ind w:left="-15" w:right="-12"/>
      </w:pPr>
      <w:proofErr w:type="spellStart"/>
      <w:r>
        <w:t>Контрольними</w:t>
      </w:r>
      <w:proofErr w:type="spellEnd"/>
      <w:r>
        <w:t xml:space="preserve"> </w:t>
      </w:r>
      <w:proofErr w:type="spellStart"/>
      <w:r>
        <w:t>групами</w:t>
      </w:r>
      <w:proofErr w:type="spellEnd"/>
      <w:r>
        <w:t xml:space="preserve"> були </w:t>
      </w:r>
      <w:proofErr w:type="spellStart"/>
      <w:r>
        <w:t>інтактні</w:t>
      </w:r>
      <w:proofErr w:type="spellEnd"/>
      <w:r>
        <w:t xml:space="preserve"> </w:t>
      </w:r>
      <w:proofErr w:type="spellStart"/>
      <w:r>
        <w:t>щури</w:t>
      </w:r>
      <w:proofErr w:type="spellEnd"/>
      <w:r>
        <w:t xml:space="preserve"> (n = 3) і </w:t>
      </w:r>
      <w:proofErr w:type="spellStart"/>
      <w:r>
        <w:t>щури</w:t>
      </w:r>
      <w:proofErr w:type="spellEnd"/>
      <w:r>
        <w:t xml:space="preserve"> </w:t>
      </w:r>
      <w:proofErr w:type="spellStart"/>
      <w:r>
        <w:t>після</w:t>
      </w:r>
      <w:proofErr w:type="spellEnd"/>
      <w:r>
        <w:t xml:space="preserve"> </w:t>
      </w:r>
      <w:proofErr w:type="spellStart"/>
      <w:r>
        <w:t>трепанації</w:t>
      </w:r>
      <w:proofErr w:type="spellEnd"/>
      <w:r>
        <w:t xml:space="preserve"> </w:t>
      </w:r>
      <w:proofErr w:type="spellStart"/>
      <w:r>
        <w:t>скроневої</w:t>
      </w:r>
      <w:proofErr w:type="spellEnd"/>
      <w:r>
        <w:t xml:space="preserve"> </w:t>
      </w:r>
      <w:proofErr w:type="spellStart"/>
      <w:r>
        <w:t>кістки</w:t>
      </w:r>
      <w:proofErr w:type="spellEnd"/>
      <w:r>
        <w:t xml:space="preserve"> </w:t>
      </w:r>
      <w:proofErr w:type="spellStart"/>
      <w:r>
        <w:t>але</w:t>
      </w:r>
      <w:proofErr w:type="spellEnd"/>
      <w:r>
        <w:t xml:space="preserve"> без </w:t>
      </w:r>
      <w:proofErr w:type="spellStart"/>
      <w:r>
        <w:t>введення</w:t>
      </w:r>
      <w:proofErr w:type="spellEnd"/>
      <w:r>
        <w:t xml:space="preserve"> </w:t>
      </w:r>
      <w:proofErr w:type="spellStart"/>
      <w:r>
        <w:t>аутокрові</w:t>
      </w:r>
      <w:proofErr w:type="spellEnd"/>
      <w:r>
        <w:t xml:space="preserve"> (n = 3). </w:t>
      </w:r>
      <w:proofErr w:type="spellStart"/>
      <w:r>
        <w:t>Усі</w:t>
      </w:r>
      <w:proofErr w:type="spellEnd"/>
      <w:r>
        <w:t xml:space="preserve"> </w:t>
      </w:r>
      <w:proofErr w:type="spellStart"/>
      <w:r>
        <w:t>маніпуляції</w:t>
      </w:r>
      <w:proofErr w:type="spellEnd"/>
      <w:r>
        <w:t xml:space="preserve"> з </w:t>
      </w:r>
      <w:proofErr w:type="spellStart"/>
      <w:r>
        <w:t>тварини</w:t>
      </w:r>
      <w:proofErr w:type="spellEnd"/>
      <w:r>
        <w:t xml:space="preserve"> </w:t>
      </w:r>
      <w:proofErr w:type="spellStart"/>
      <w:r>
        <w:t>здійснювали</w:t>
      </w:r>
      <w:proofErr w:type="spellEnd"/>
      <w:r>
        <w:t xml:space="preserve"> </w:t>
      </w:r>
      <w:proofErr w:type="spellStart"/>
      <w:r>
        <w:t>під</w:t>
      </w:r>
      <w:proofErr w:type="spellEnd"/>
      <w:r>
        <w:t xml:space="preserve"> наркозом (</w:t>
      </w:r>
      <w:proofErr w:type="spellStart"/>
      <w:r>
        <w:t>тіопентал</w:t>
      </w:r>
      <w:proofErr w:type="spellEnd"/>
      <w:r>
        <w:t xml:space="preserve"> </w:t>
      </w:r>
      <w:proofErr w:type="spellStart"/>
      <w:r>
        <w:t>натрію</w:t>
      </w:r>
      <w:proofErr w:type="spellEnd"/>
      <w:r>
        <w:t xml:space="preserve">, 60 мг/кг, </w:t>
      </w:r>
      <w:proofErr w:type="spellStart"/>
      <w:r>
        <w:t>внутрішньоочеревинно</w:t>
      </w:r>
      <w:proofErr w:type="spellEnd"/>
      <w:r>
        <w:t xml:space="preserve">). </w:t>
      </w:r>
      <w:proofErr w:type="spellStart"/>
      <w:r>
        <w:t>Виведення</w:t>
      </w:r>
      <w:proofErr w:type="spellEnd"/>
      <w:r>
        <w:t xml:space="preserve"> </w:t>
      </w:r>
      <w:proofErr w:type="spellStart"/>
      <w:r>
        <w:t>щурів</w:t>
      </w:r>
      <w:proofErr w:type="spellEnd"/>
      <w:r>
        <w:t xml:space="preserve"> з </w:t>
      </w:r>
      <w:proofErr w:type="spellStart"/>
      <w:r>
        <w:t>експерименту</w:t>
      </w:r>
      <w:proofErr w:type="spellEnd"/>
      <w:r>
        <w:t xml:space="preserve"> </w:t>
      </w:r>
      <w:proofErr w:type="spellStart"/>
      <w:r>
        <w:t>здійснювали</w:t>
      </w:r>
      <w:proofErr w:type="spellEnd"/>
      <w:r>
        <w:t xml:space="preserve"> на 3 (n = 3) і 21 добу </w:t>
      </w:r>
      <w:proofErr w:type="spellStart"/>
      <w:r>
        <w:t>спостереження</w:t>
      </w:r>
      <w:proofErr w:type="spellEnd"/>
      <w:r>
        <w:t xml:space="preserve"> (n = 3).</w:t>
      </w:r>
    </w:p>
    <w:p w14:paraId="1B03FAD0" w14:textId="77777777" w:rsidR="00CF2C03" w:rsidRDefault="00000000">
      <w:pPr>
        <w:ind w:left="-15" w:right="-12"/>
      </w:pPr>
      <w:proofErr w:type="spellStart"/>
      <w:r>
        <w:t>Статистична</w:t>
      </w:r>
      <w:proofErr w:type="spellEnd"/>
      <w:r>
        <w:t xml:space="preserve"> </w:t>
      </w:r>
      <w:proofErr w:type="spellStart"/>
      <w:r>
        <w:t>обробка</w:t>
      </w:r>
      <w:proofErr w:type="spellEnd"/>
      <w:r>
        <w:t xml:space="preserve"> </w:t>
      </w:r>
      <w:proofErr w:type="spellStart"/>
      <w:r>
        <w:t>отриманих</w:t>
      </w:r>
      <w:proofErr w:type="spellEnd"/>
      <w:r>
        <w:t xml:space="preserve"> </w:t>
      </w:r>
      <w:proofErr w:type="spellStart"/>
      <w:r>
        <w:t>даних</w:t>
      </w:r>
      <w:proofErr w:type="spellEnd"/>
      <w:r>
        <w:t xml:space="preserve"> проводилась </w:t>
      </w:r>
      <w:proofErr w:type="spellStart"/>
      <w:r>
        <w:t>із</w:t>
      </w:r>
      <w:proofErr w:type="spellEnd"/>
      <w:r>
        <w:t xml:space="preserve"> </w:t>
      </w:r>
      <w:proofErr w:type="spellStart"/>
      <w:r>
        <w:t>використанням</w:t>
      </w:r>
      <w:proofErr w:type="spellEnd"/>
      <w:r>
        <w:t xml:space="preserve"> </w:t>
      </w:r>
      <w:proofErr w:type="spellStart"/>
      <w:r>
        <w:t>стандартних</w:t>
      </w:r>
      <w:proofErr w:type="spellEnd"/>
      <w:r>
        <w:t xml:space="preserve"> </w:t>
      </w:r>
      <w:proofErr w:type="spellStart"/>
      <w:r>
        <w:t>методів</w:t>
      </w:r>
      <w:proofErr w:type="spellEnd"/>
      <w:r>
        <w:t xml:space="preserve"> </w:t>
      </w:r>
      <w:proofErr w:type="spellStart"/>
      <w:r>
        <w:t>обробки</w:t>
      </w:r>
      <w:proofErr w:type="spellEnd"/>
      <w:r>
        <w:t xml:space="preserve"> </w:t>
      </w:r>
      <w:proofErr w:type="spellStart"/>
      <w:r>
        <w:t>результатів</w:t>
      </w:r>
      <w:proofErr w:type="spellEnd"/>
      <w:r>
        <w:t xml:space="preserve"> у пакетному </w:t>
      </w:r>
      <w:proofErr w:type="spellStart"/>
      <w:r>
        <w:t>редакторі</w:t>
      </w:r>
      <w:proofErr w:type="spellEnd"/>
      <w:r>
        <w:t xml:space="preserve"> Excel. </w:t>
      </w:r>
      <w:proofErr w:type="spellStart"/>
      <w:r>
        <w:t>Відмінності</w:t>
      </w:r>
      <w:proofErr w:type="spellEnd"/>
      <w:r>
        <w:t xml:space="preserve"> </w:t>
      </w:r>
      <w:proofErr w:type="spellStart"/>
      <w:r>
        <w:t>між</w:t>
      </w:r>
      <w:proofErr w:type="spellEnd"/>
      <w:r>
        <w:t xml:space="preserve"> </w:t>
      </w:r>
      <w:proofErr w:type="spellStart"/>
      <w:r>
        <w:t>групами</w:t>
      </w:r>
      <w:proofErr w:type="spellEnd"/>
      <w:r>
        <w:t xml:space="preserve"> </w:t>
      </w:r>
      <w:proofErr w:type="spellStart"/>
      <w:r>
        <w:t>оцінювали</w:t>
      </w:r>
      <w:proofErr w:type="spellEnd"/>
      <w:r>
        <w:t xml:space="preserve"> за </w:t>
      </w:r>
      <w:proofErr w:type="spellStart"/>
      <w:r>
        <w:t>допомогою</w:t>
      </w:r>
      <w:proofErr w:type="spellEnd"/>
      <w:r>
        <w:t xml:space="preserve"> t–</w:t>
      </w:r>
      <w:proofErr w:type="spellStart"/>
      <w:r>
        <w:t>критерію</w:t>
      </w:r>
      <w:proofErr w:type="spellEnd"/>
      <w:r>
        <w:t xml:space="preserve"> Стьюдента, а </w:t>
      </w:r>
      <w:proofErr w:type="spellStart"/>
      <w:r>
        <w:t>достовірними</w:t>
      </w:r>
      <w:proofErr w:type="spellEnd"/>
      <w:r>
        <w:t xml:space="preserve"> </w:t>
      </w:r>
      <w:proofErr w:type="spellStart"/>
      <w:r>
        <w:t>вважались</w:t>
      </w:r>
      <w:proofErr w:type="spellEnd"/>
      <w:r>
        <w:t xml:space="preserve"> </w:t>
      </w:r>
      <w:proofErr w:type="spellStart"/>
      <w:r>
        <w:t>результати</w:t>
      </w:r>
      <w:proofErr w:type="spellEnd"/>
      <w:r>
        <w:t xml:space="preserve"> з </w:t>
      </w:r>
      <w:proofErr w:type="spellStart"/>
      <w:r>
        <w:t>рівнем</w:t>
      </w:r>
      <w:proofErr w:type="spellEnd"/>
      <w:r>
        <w:t xml:space="preserve"> </w:t>
      </w:r>
      <w:proofErr w:type="spellStart"/>
      <w:r>
        <w:t>значущості</w:t>
      </w:r>
      <w:proofErr w:type="spellEnd"/>
      <w:r>
        <w:t xml:space="preserve"> </w:t>
      </w:r>
      <w:proofErr w:type="spellStart"/>
      <w:r>
        <w:t>більше</w:t>
      </w:r>
      <w:proofErr w:type="spellEnd"/>
      <w:r>
        <w:t xml:space="preserve"> 95 % (р </w:t>
      </w:r>
      <w:proofErr w:type="gramStart"/>
      <w:r>
        <w:t>&lt; 0</w:t>
      </w:r>
      <w:proofErr w:type="gramEnd"/>
      <w:r>
        <w:t>,05).</w:t>
      </w:r>
    </w:p>
    <w:p w14:paraId="02B9CC51" w14:textId="77777777" w:rsidR="00CF2C03" w:rsidRDefault="00000000">
      <w:pPr>
        <w:pStyle w:val="2"/>
        <w:ind w:left="46" w:right="0"/>
      </w:pPr>
      <w:proofErr w:type="spellStart"/>
      <w:r>
        <w:t>Результати</w:t>
      </w:r>
      <w:proofErr w:type="spellEnd"/>
      <w:r>
        <w:t xml:space="preserve"> </w:t>
      </w:r>
      <w:proofErr w:type="spellStart"/>
      <w:r>
        <w:t>дослідження</w:t>
      </w:r>
      <w:proofErr w:type="spellEnd"/>
    </w:p>
    <w:p w14:paraId="2CDFEF3B" w14:textId="77777777" w:rsidR="00CF2C03" w:rsidRDefault="00000000">
      <w:pPr>
        <w:ind w:left="-15" w:right="-12"/>
      </w:pPr>
      <w:proofErr w:type="spellStart"/>
      <w:r>
        <w:t>Дослідивши</w:t>
      </w:r>
      <w:proofErr w:type="spellEnd"/>
      <w:r>
        <w:t xml:space="preserve"> структурно-</w:t>
      </w:r>
      <w:proofErr w:type="spellStart"/>
      <w:r>
        <w:t>морфологічні</w:t>
      </w:r>
      <w:proofErr w:type="spellEnd"/>
      <w:r>
        <w:t xml:space="preserve"> </w:t>
      </w:r>
      <w:proofErr w:type="spellStart"/>
      <w:r>
        <w:t>порушення</w:t>
      </w:r>
      <w:proofErr w:type="spellEnd"/>
      <w:r>
        <w:t xml:space="preserve"> головного </w:t>
      </w:r>
      <w:proofErr w:type="spellStart"/>
      <w:r>
        <w:t>мозку</w:t>
      </w:r>
      <w:proofErr w:type="spellEnd"/>
      <w:r>
        <w:t xml:space="preserve"> </w:t>
      </w:r>
      <w:proofErr w:type="spellStart"/>
      <w:r>
        <w:t>дослідних</w:t>
      </w:r>
      <w:proofErr w:type="spellEnd"/>
      <w:r>
        <w:t xml:space="preserve"> тварин при </w:t>
      </w:r>
      <w:proofErr w:type="spellStart"/>
      <w:r>
        <w:t>моделюванні</w:t>
      </w:r>
      <w:proofErr w:type="spellEnd"/>
      <w:r>
        <w:t xml:space="preserve"> </w:t>
      </w:r>
      <w:proofErr w:type="spellStart"/>
      <w:r>
        <w:t>первинного</w:t>
      </w:r>
      <w:proofErr w:type="spellEnd"/>
      <w:r>
        <w:t xml:space="preserve"> </w:t>
      </w:r>
      <w:proofErr w:type="spellStart"/>
      <w:r>
        <w:t>геморагічного</w:t>
      </w:r>
      <w:proofErr w:type="spellEnd"/>
      <w:r>
        <w:t xml:space="preserve"> </w:t>
      </w:r>
      <w:proofErr w:type="spellStart"/>
      <w:r>
        <w:t>інсульту</w:t>
      </w:r>
      <w:proofErr w:type="spellEnd"/>
      <w:r>
        <w:t xml:space="preserve"> в </w:t>
      </w:r>
      <w:proofErr w:type="spellStart"/>
      <w:r>
        <w:t>динаміці</w:t>
      </w:r>
      <w:proofErr w:type="spellEnd"/>
      <w:r>
        <w:t xml:space="preserve"> </w:t>
      </w:r>
      <w:proofErr w:type="spellStart"/>
      <w:r>
        <w:t>встановлено</w:t>
      </w:r>
      <w:proofErr w:type="spellEnd"/>
      <w:r>
        <w:t xml:space="preserve"> </w:t>
      </w:r>
      <w:proofErr w:type="spellStart"/>
      <w:r>
        <w:t>декілька</w:t>
      </w:r>
      <w:proofErr w:type="spellEnd"/>
      <w:r>
        <w:t xml:space="preserve"> </w:t>
      </w:r>
      <w:proofErr w:type="spellStart"/>
      <w:r>
        <w:t>важливих</w:t>
      </w:r>
      <w:proofErr w:type="spellEnd"/>
      <w:r>
        <w:t xml:space="preserve"> </w:t>
      </w:r>
      <w:proofErr w:type="spellStart"/>
      <w:r>
        <w:t>аспектів</w:t>
      </w:r>
      <w:proofErr w:type="spellEnd"/>
      <w:r>
        <w:t xml:space="preserve"> </w:t>
      </w:r>
      <w:proofErr w:type="spellStart"/>
      <w:r>
        <w:t>розвитку</w:t>
      </w:r>
      <w:proofErr w:type="spellEnd"/>
      <w:r>
        <w:t xml:space="preserve"> </w:t>
      </w:r>
      <w:proofErr w:type="spellStart"/>
      <w:r>
        <w:t>досліджуваних</w:t>
      </w:r>
      <w:proofErr w:type="spellEnd"/>
      <w:r>
        <w:t xml:space="preserve"> </w:t>
      </w:r>
      <w:proofErr w:type="spellStart"/>
      <w:r>
        <w:t>порушень</w:t>
      </w:r>
      <w:proofErr w:type="spellEnd"/>
      <w:r>
        <w:t xml:space="preserve">. В </w:t>
      </w:r>
      <w:proofErr w:type="spellStart"/>
      <w:r>
        <w:t>гострому</w:t>
      </w:r>
      <w:proofErr w:type="spellEnd"/>
      <w:r>
        <w:t xml:space="preserve"> </w:t>
      </w:r>
      <w:proofErr w:type="spellStart"/>
      <w:r>
        <w:t>періоді</w:t>
      </w:r>
      <w:proofErr w:type="spellEnd"/>
      <w:r>
        <w:t xml:space="preserve"> (</w:t>
      </w:r>
      <w:proofErr w:type="spellStart"/>
      <w:r>
        <w:t>від</w:t>
      </w:r>
      <w:proofErr w:type="spellEnd"/>
      <w:r>
        <w:t xml:space="preserve"> 3 до 21 </w:t>
      </w:r>
      <w:proofErr w:type="spellStart"/>
      <w:r>
        <w:t>доби</w:t>
      </w:r>
      <w:proofErr w:type="spellEnd"/>
      <w:r>
        <w:t xml:space="preserve">) </w:t>
      </w:r>
      <w:proofErr w:type="spellStart"/>
      <w:r>
        <w:t>патологічні</w:t>
      </w:r>
      <w:proofErr w:type="spellEnd"/>
      <w:r>
        <w:t xml:space="preserve"> </w:t>
      </w:r>
      <w:proofErr w:type="spellStart"/>
      <w:r>
        <w:t>зміни</w:t>
      </w:r>
      <w:proofErr w:type="spellEnd"/>
      <w:r>
        <w:t xml:space="preserve"> </w:t>
      </w:r>
      <w:proofErr w:type="spellStart"/>
      <w:r>
        <w:t>характеризуються</w:t>
      </w:r>
      <w:proofErr w:type="spellEnd"/>
      <w:r>
        <w:t xml:space="preserve"> </w:t>
      </w:r>
      <w:proofErr w:type="spellStart"/>
      <w:r>
        <w:t>вираженими</w:t>
      </w:r>
      <w:proofErr w:type="spellEnd"/>
      <w:r>
        <w:t xml:space="preserve"> </w:t>
      </w:r>
      <w:proofErr w:type="spellStart"/>
      <w:r>
        <w:t>процесами</w:t>
      </w:r>
      <w:proofErr w:type="spellEnd"/>
      <w:r>
        <w:t xml:space="preserve"> </w:t>
      </w:r>
      <w:proofErr w:type="spellStart"/>
      <w:r>
        <w:t>набряку</w:t>
      </w:r>
      <w:proofErr w:type="spellEnd"/>
      <w:r>
        <w:t xml:space="preserve"> </w:t>
      </w:r>
      <w:proofErr w:type="spellStart"/>
      <w:r>
        <w:t>тканини</w:t>
      </w:r>
      <w:proofErr w:type="spellEnd"/>
      <w:r>
        <w:t xml:space="preserve"> </w:t>
      </w:r>
      <w:proofErr w:type="spellStart"/>
      <w:r>
        <w:t>мозку</w:t>
      </w:r>
      <w:proofErr w:type="spellEnd"/>
      <w:r>
        <w:t xml:space="preserve">, </w:t>
      </w:r>
      <w:proofErr w:type="spellStart"/>
      <w:r>
        <w:t>що</w:t>
      </w:r>
      <w:proofErr w:type="spellEnd"/>
      <w:r>
        <w:t xml:space="preserve"> </w:t>
      </w:r>
      <w:proofErr w:type="spellStart"/>
      <w:r>
        <w:t>загострюється</w:t>
      </w:r>
      <w:proofErr w:type="spellEnd"/>
      <w:r>
        <w:t xml:space="preserve"> </w:t>
      </w:r>
      <w:proofErr w:type="spellStart"/>
      <w:r>
        <w:t>із</w:t>
      </w:r>
      <w:proofErr w:type="spellEnd"/>
      <w:r>
        <w:t xml:space="preserve"> часом. </w:t>
      </w:r>
      <w:proofErr w:type="spellStart"/>
      <w:r>
        <w:t>Ці</w:t>
      </w:r>
      <w:proofErr w:type="spellEnd"/>
      <w:r>
        <w:t xml:space="preserve"> </w:t>
      </w:r>
      <w:proofErr w:type="spellStart"/>
      <w:r>
        <w:t>процеси</w:t>
      </w:r>
      <w:proofErr w:type="spellEnd"/>
      <w:r>
        <w:t xml:space="preserve"> </w:t>
      </w:r>
      <w:proofErr w:type="spellStart"/>
      <w:r>
        <w:t>обумовлюють</w:t>
      </w:r>
      <w:proofErr w:type="spellEnd"/>
      <w:r>
        <w:t xml:space="preserve"> </w:t>
      </w:r>
      <w:proofErr w:type="spellStart"/>
      <w:r>
        <w:t>загибель</w:t>
      </w:r>
      <w:proofErr w:type="spellEnd"/>
      <w:r>
        <w:t xml:space="preserve"> </w:t>
      </w:r>
      <w:proofErr w:type="spellStart"/>
      <w:r>
        <w:t>нейронів</w:t>
      </w:r>
      <w:proofErr w:type="spellEnd"/>
      <w:r>
        <w:t xml:space="preserve"> кори </w:t>
      </w:r>
      <w:proofErr w:type="spellStart"/>
      <w:r>
        <w:t>мозку</w:t>
      </w:r>
      <w:proofErr w:type="spellEnd"/>
      <w:r>
        <w:t xml:space="preserve"> за </w:t>
      </w:r>
      <w:proofErr w:type="spellStart"/>
      <w:r>
        <w:t>гідропічним</w:t>
      </w:r>
      <w:proofErr w:type="spellEnd"/>
      <w:r>
        <w:t xml:space="preserve"> </w:t>
      </w:r>
      <w:proofErr w:type="spellStart"/>
      <w:r>
        <w:t>напрямком</w:t>
      </w:r>
      <w:proofErr w:type="spellEnd"/>
      <w:r>
        <w:t xml:space="preserve">, а не </w:t>
      </w:r>
      <w:proofErr w:type="spellStart"/>
      <w:r>
        <w:t>їх</w:t>
      </w:r>
      <w:proofErr w:type="spellEnd"/>
      <w:r>
        <w:t xml:space="preserve"> </w:t>
      </w:r>
      <w:proofErr w:type="spellStart"/>
      <w:r>
        <w:t>функціональною</w:t>
      </w:r>
      <w:proofErr w:type="spellEnd"/>
      <w:r>
        <w:t xml:space="preserve"> </w:t>
      </w:r>
      <w:proofErr w:type="spellStart"/>
      <w:r>
        <w:t>активацією</w:t>
      </w:r>
      <w:proofErr w:type="spellEnd"/>
      <w:r>
        <w:t xml:space="preserve">, </w:t>
      </w:r>
      <w:proofErr w:type="spellStart"/>
      <w:r>
        <w:t>оскільки</w:t>
      </w:r>
      <w:proofErr w:type="spellEnd"/>
      <w:r>
        <w:t xml:space="preserve"> </w:t>
      </w:r>
      <w:proofErr w:type="spellStart"/>
      <w:r>
        <w:t>тотальної</w:t>
      </w:r>
      <w:proofErr w:type="spellEnd"/>
      <w:r>
        <w:t xml:space="preserve"> </w:t>
      </w:r>
      <w:proofErr w:type="spellStart"/>
      <w:r>
        <w:t>ектопії</w:t>
      </w:r>
      <w:proofErr w:type="spellEnd"/>
      <w:r>
        <w:t xml:space="preserve"> ядер та </w:t>
      </w:r>
      <w:proofErr w:type="spellStart"/>
      <w:r>
        <w:t>деструкції</w:t>
      </w:r>
      <w:proofErr w:type="spellEnd"/>
      <w:r>
        <w:t xml:space="preserve"> в нейронах не </w:t>
      </w:r>
      <w:proofErr w:type="spellStart"/>
      <w:r>
        <w:t>реєстрували</w:t>
      </w:r>
      <w:proofErr w:type="spellEnd"/>
      <w:r>
        <w:t>.</w:t>
      </w:r>
    </w:p>
    <w:p w14:paraId="25E97FEE" w14:textId="786557F5" w:rsidR="00CF2C03" w:rsidRPr="00AD5C72" w:rsidRDefault="00000000" w:rsidP="00AD5C72">
      <w:pPr>
        <w:spacing w:after="69"/>
        <w:ind w:left="-15" w:right="593"/>
        <w:rPr>
          <w:lang w:val="uk-UA"/>
        </w:rPr>
      </w:pPr>
      <w:r>
        <w:t xml:space="preserve">Таким чином, </w:t>
      </w:r>
      <w:proofErr w:type="spellStart"/>
      <w:r>
        <w:t>аналізуючи</w:t>
      </w:r>
      <w:proofErr w:type="spellEnd"/>
      <w:r>
        <w:t xml:space="preserve"> </w:t>
      </w:r>
      <w:proofErr w:type="spellStart"/>
      <w:r>
        <w:t>результати</w:t>
      </w:r>
      <w:proofErr w:type="spellEnd"/>
      <w:r>
        <w:t xml:space="preserve"> </w:t>
      </w:r>
      <w:proofErr w:type="spellStart"/>
      <w:r>
        <w:t>морфологічного</w:t>
      </w:r>
      <w:proofErr w:type="spellEnd"/>
      <w:r>
        <w:t xml:space="preserve"> </w:t>
      </w:r>
      <w:proofErr w:type="spellStart"/>
      <w:r>
        <w:t>дослідження</w:t>
      </w:r>
      <w:proofErr w:type="spellEnd"/>
      <w:r>
        <w:t xml:space="preserve"> </w:t>
      </w:r>
      <w:proofErr w:type="spellStart"/>
      <w:r>
        <w:t>структурних</w:t>
      </w:r>
      <w:proofErr w:type="spellEnd"/>
      <w:r>
        <w:t xml:space="preserve"> </w:t>
      </w:r>
      <w:proofErr w:type="spellStart"/>
      <w:r>
        <w:t>порушень</w:t>
      </w:r>
      <w:proofErr w:type="spellEnd"/>
      <w:r>
        <w:t xml:space="preserve"> головного </w:t>
      </w:r>
      <w:proofErr w:type="spellStart"/>
      <w:r>
        <w:t>мозку</w:t>
      </w:r>
      <w:proofErr w:type="spellEnd"/>
      <w:r>
        <w:t xml:space="preserve"> </w:t>
      </w:r>
      <w:proofErr w:type="spellStart"/>
      <w:r>
        <w:t>щурів</w:t>
      </w:r>
      <w:proofErr w:type="spellEnd"/>
      <w:r>
        <w:t xml:space="preserve"> </w:t>
      </w:r>
      <w:proofErr w:type="gramStart"/>
      <w:r>
        <w:t>за умов</w:t>
      </w:r>
      <w:proofErr w:type="gramEnd"/>
      <w:r>
        <w:t xml:space="preserve"> </w:t>
      </w:r>
      <w:proofErr w:type="spellStart"/>
      <w:r>
        <w:t>гострого</w:t>
      </w:r>
      <w:proofErr w:type="spellEnd"/>
      <w:r>
        <w:t xml:space="preserve"> </w:t>
      </w:r>
      <w:proofErr w:type="spellStart"/>
      <w:r>
        <w:t>первинного</w:t>
      </w:r>
      <w:proofErr w:type="spellEnd"/>
      <w:r>
        <w:t xml:space="preserve"> </w:t>
      </w:r>
      <w:proofErr w:type="spellStart"/>
      <w:r>
        <w:t>інсульту</w:t>
      </w:r>
      <w:proofErr w:type="spellEnd"/>
      <w:r>
        <w:t xml:space="preserve"> </w:t>
      </w:r>
      <w:proofErr w:type="spellStart"/>
      <w:r>
        <w:t>встановлено</w:t>
      </w:r>
      <w:proofErr w:type="spellEnd"/>
      <w:r>
        <w:t xml:space="preserve"> </w:t>
      </w:r>
      <w:proofErr w:type="spellStart"/>
      <w:r>
        <w:t>декілька</w:t>
      </w:r>
      <w:proofErr w:type="spellEnd"/>
      <w:r>
        <w:t xml:space="preserve"> </w:t>
      </w:r>
      <w:proofErr w:type="spellStart"/>
      <w:r>
        <w:t>важливих</w:t>
      </w:r>
      <w:proofErr w:type="spellEnd"/>
      <w:r>
        <w:t xml:space="preserve"> </w:t>
      </w:r>
      <w:proofErr w:type="spellStart"/>
      <w:r>
        <w:t>фактів</w:t>
      </w:r>
      <w:proofErr w:type="spellEnd"/>
      <w:r>
        <w:t xml:space="preserve"> </w:t>
      </w:r>
      <w:proofErr w:type="spellStart"/>
      <w:r>
        <w:t>динаміки</w:t>
      </w:r>
      <w:proofErr w:type="spellEnd"/>
      <w:r>
        <w:t xml:space="preserve"> </w:t>
      </w:r>
      <w:proofErr w:type="spellStart"/>
      <w:r>
        <w:t>розвитку</w:t>
      </w:r>
      <w:proofErr w:type="spellEnd"/>
      <w:r>
        <w:t xml:space="preserve"> </w:t>
      </w:r>
      <w:proofErr w:type="spellStart"/>
      <w:r>
        <w:t>патологічних</w:t>
      </w:r>
      <w:proofErr w:type="spellEnd"/>
      <w:r>
        <w:t xml:space="preserve"> </w:t>
      </w:r>
      <w:proofErr w:type="spellStart"/>
      <w:r>
        <w:t>порушень</w:t>
      </w:r>
      <w:proofErr w:type="spellEnd"/>
      <w:r>
        <w:t xml:space="preserve">. </w:t>
      </w:r>
      <w:proofErr w:type="spellStart"/>
      <w:r>
        <w:t>Гострий</w:t>
      </w:r>
      <w:proofErr w:type="spellEnd"/>
      <w:r>
        <w:t xml:space="preserve"> набряк </w:t>
      </w:r>
      <w:proofErr w:type="spellStart"/>
      <w:proofErr w:type="gramStart"/>
      <w:r>
        <w:t>тканини</w:t>
      </w:r>
      <w:proofErr w:type="spellEnd"/>
      <w:r>
        <w:t xml:space="preserve"> </w:t>
      </w:r>
      <w:r w:rsidR="00AD5C72">
        <w:t>.</w:t>
      </w:r>
      <w:proofErr w:type="gramEnd"/>
      <w:r w:rsidR="00AD5C72">
        <w:t xml:space="preserve"> </w:t>
      </w:r>
      <w:proofErr w:type="spellStart"/>
      <w:r w:rsidR="00AD5C72">
        <w:t>Гострий</w:t>
      </w:r>
      <w:proofErr w:type="spellEnd"/>
      <w:r w:rsidR="00AD5C72">
        <w:t xml:space="preserve"> набряк </w:t>
      </w:r>
      <w:proofErr w:type="spellStart"/>
      <w:r w:rsidR="00AD5C72">
        <w:t>тканини</w:t>
      </w:r>
      <w:proofErr w:type="spellEnd"/>
      <w:r w:rsidR="00AD5C72">
        <w:t xml:space="preserve"> </w:t>
      </w:r>
      <w:proofErr w:type="spellStart"/>
      <w:r w:rsidR="00AD5C72">
        <w:t>мозку</w:t>
      </w:r>
      <w:proofErr w:type="spellEnd"/>
      <w:r w:rsidR="00AD5C72">
        <w:t xml:space="preserve"> </w:t>
      </w:r>
      <w:proofErr w:type="spellStart"/>
      <w:r w:rsidR="00AD5C72">
        <w:t>морфологічно</w:t>
      </w:r>
      <w:proofErr w:type="spellEnd"/>
      <w:r w:rsidR="00AD5C72" w:rsidRPr="00AD5C72">
        <w:t xml:space="preserve"> </w:t>
      </w:r>
      <w:proofErr w:type="spellStart"/>
      <w:r w:rsidR="00AD5C72">
        <w:t>реєструється</w:t>
      </w:r>
      <w:proofErr w:type="spellEnd"/>
      <w:r w:rsidR="00AD5C72">
        <w:t xml:space="preserve"> і </w:t>
      </w:r>
      <w:proofErr w:type="spellStart"/>
      <w:r w:rsidR="00AD5C72">
        <w:t>розвивається</w:t>
      </w:r>
      <w:proofErr w:type="spellEnd"/>
      <w:r w:rsidR="00AD5C72">
        <w:t xml:space="preserve"> в </w:t>
      </w:r>
      <w:proofErr w:type="spellStart"/>
      <w:r w:rsidR="00AD5C72">
        <w:t>гострому</w:t>
      </w:r>
      <w:proofErr w:type="spellEnd"/>
      <w:r w:rsidR="00AD5C72">
        <w:t xml:space="preserve"> </w:t>
      </w:r>
      <w:proofErr w:type="spellStart"/>
      <w:r w:rsidR="00AD5C72">
        <w:t>періоді</w:t>
      </w:r>
      <w:proofErr w:type="spellEnd"/>
      <w:r w:rsidR="00AD5C72">
        <w:t xml:space="preserve"> </w:t>
      </w:r>
      <w:proofErr w:type="spellStart"/>
      <w:r w:rsidR="00AD5C72">
        <w:t>інсульту</w:t>
      </w:r>
      <w:proofErr w:type="spellEnd"/>
      <w:r w:rsidR="00AD5C72">
        <w:t xml:space="preserve">, </w:t>
      </w:r>
      <w:proofErr w:type="spellStart"/>
      <w:r w:rsidR="00AD5C72">
        <w:t>що</w:t>
      </w:r>
      <w:proofErr w:type="spellEnd"/>
      <w:r w:rsidR="00AD5C72">
        <w:t xml:space="preserve"> </w:t>
      </w:r>
      <w:proofErr w:type="spellStart"/>
      <w:r w:rsidR="00AD5C72">
        <w:t>викликає</w:t>
      </w:r>
      <w:proofErr w:type="spellEnd"/>
      <w:r w:rsidR="00AD5C72">
        <w:t xml:space="preserve"> </w:t>
      </w:r>
      <w:proofErr w:type="spellStart"/>
      <w:r w:rsidR="00AD5C72">
        <w:t>значні</w:t>
      </w:r>
      <w:proofErr w:type="spellEnd"/>
      <w:r w:rsidR="00AD5C72" w:rsidRPr="00AD5C72">
        <w:t xml:space="preserve"> метаболічні та структурні зміни,</w:t>
      </w:r>
      <w:r w:rsidR="00AD5C72">
        <w:rPr>
          <w:lang w:val="uk-UA"/>
        </w:rPr>
        <w:t xml:space="preserve"> </w:t>
      </w:r>
      <w:r w:rsidR="00AD5C72">
        <w:rPr>
          <w:lang w:val="uk-UA"/>
        </w:rPr>
        <w:lastRenderedPageBreak/>
        <w:t xml:space="preserve">викликають загибель нейронів кори великого мозку. Ішемічне ураження тканини мозку виражається у вигляді різких </w:t>
      </w:r>
      <w:proofErr w:type="spellStart"/>
      <w:r w:rsidR="00AD5C72">
        <w:rPr>
          <w:lang w:val="uk-UA"/>
        </w:rPr>
        <w:t>перицелюлярних</w:t>
      </w:r>
      <w:proofErr w:type="spellEnd"/>
      <w:r w:rsidR="00AD5C72">
        <w:rPr>
          <w:lang w:val="uk-UA"/>
        </w:rPr>
        <w:t xml:space="preserve"> та </w:t>
      </w:r>
      <w:proofErr w:type="spellStart"/>
      <w:r w:rsidR="00AD5C72">
        <w:rPr>
          <w:lang w:val="uk-UA"/>
        </w:rPr>
        <w:t>периваскулярних</w:t>
      </w:r>
      <w:proofErr w:type="spellEnd"/>
      <w:r w:rsidR="00AD5C72">
        <w:rPr>
          <w:lang w:val="uk-UA"/>
        </w:rPr>
        <w:t xml:space="preserve"> набряків нервової тканини </w:t>
      </w:r>
      <w:r w:rsidR="00AD5C72" w:rsidRPr="009756ED">
        <w:rPr>
          <w:lang w:val="uk-UA"/>
        </w:rPr>
        <w:t>[Бібікова, 2014].</w:t>
      </w:r>
    </w:p>
    <w:p w14:paraId="09DDA19C" w14:textId="77777777" w:rsidR="00CF2C03" w:rsidRPr="00AD5C72" w:rsidRDefault="00000000">
      <w:pPr>
        <w:ind w:left="-15" w:right="-12"/>
        <w:rPr>
          <w:lang w:val="uk-UA"/>
        </w:rPr>
      </w:pPr>
      <w:r w:rsidRPr="00AD5C72">
        <w:rPr>
          <w:lang w:val="uk-UA"/>
        </w:rPr>
        <w:t xml:space="preserve">Отже, проведені морфологічні дослідження показали, що </w:t>
      </w:r>
      <w:proofErr w:type="spellStart"/>
      <w:r w:rsidRPr="00AD5C72">
        <w:rPr>
          <w:lang w:val="uk-UA"/>
        </w:rPr>
        <w:t>нейродегенеративні</w:t>
      </w:r>
      <w:proofErr w:type="spellEnd"/>
      <w:r w:rsidRPr="00AD5C72">
        <w:rPr>
          <w:lang w:val="uk-UA"/>
        </w:rPr>
        <w:t xml:space="preserve"> процеси розвиваються за ішемічним типом, проти явища </w:t>
      </w:r>
      <w:proofErr w:type="spellStart"/>
      <w:r w:rsidRPr="00AD5C72">
        <w:rPr>
          <w:lang w:val="uk-UA"/>
        </w:rPr>
        <w:t>гідропічної</w:t>
      </w:r>
      <w:proofErr w:type="spellEnd"/>
      <w:r w:rsidRPr="00AD5C72">
        <w:rPr>
          <w:lang w:val="uk-UA"/>
        </w:rPr>
        <w:t xml:space="preserve"> дистрофії в гострому періоді відтворення експериментального геморагічного інсульту [</w:t>
      </w:r>
      <w:proofErr w:type="spellStart"/>
      <w:r w:rsidRPr="00AD5C72">
        <w:rPr>
          <w:lang w:val="uk-UA"/>
        </w:rPr>
        <w:t>Колдунов</w:t>
      </w:r>
      <w:proofErr w:type="spellEnd"/>
      <w:r w:rsidRPr="00AD5C72">
        <w:rPr>
          <w:lang w:val="uk-UA"/>
        </w:rPr>
        <w:t>, 2013].</w:t>
      </w:r>
    </w:p>
    <w:p w14:paraId="1F3D0CAB" w14:textId="62EC5547" w:rsidR="00CA0BB4" w:rsidRPr="00AD5C72" w:rsidRDefault="00000000" w:rsidP="00AD5C72">
      <w:pPr>
        <w:spacing w:after="156"/>
        <w:ind w:left="-15" w:right="-12"/>
        <w:rPr>
          <w:lang w:val="en-US"/>
        </w:rPr>
      </w:pPr>
      <w:r>
        <w:rPr>
          <w:noProof/>
          <w:color w:val="000000"/>
        </w:rPr>
        <mc:AlternateContent>
          <mc:Choice Requires="wpg">
            <w:drawing>
              <wp:anchor distT="0" distB="0" distL="114300" distR="114300" simplePos="0" relativeHeight="251660288" behindDoc="0" locked="0" layoutInCell="1" allowOverlap="1" wp14:anchorId="137F5110" wp14:editId="16559653">
                <wp:simplePos x="0" y="0"/>
                <wp:positionH relativeFrom="page">
                  <wp:posOffset>6743713</wp:posOffset>
                </wp:positionH>
                <wp:positionV relativeFrom="page">
                  <wp:posOffset>4688853</wp:posOffset>
                </wp:positionV>
                <wp:extent cx="374865" cy="1394460"/>
                <wp:effectExtent l="0" t="0" r="0" b="0"/>
                <wp:wrapSquare wrapText="bothSides"/>
                <wp:docPr id="11805" name="Group 11805"/>
                <wp:cNvGraphicFramePr/>
                <a:graphic xmlns:a="http://schemas.openxmlformats.org/drawingml/2006/main">
                  <a:graphicData uri="http://schemas.microsoft.com/office/word/2010/wordprocessingGroup">
                    <wpg:wgp>
                      <wpg:cNvGrpSpPr/>
                      <wpg:grpSpPr>
                        <a:xfrm>
                          <a:off x="0" y="0"/>
                          <a:ext cx="374865" cy="1394460"/>
                          <a:chOff x="0" y="0"/>
                          <a:chExt cx="374865" cy="1394460"/>
                        </a:xfrm>
                      </wpg:grpSpPr>
                      <wps:wsp>
                        <wps:cNvPr id="12823" name="Shape 12823"/>
                        <wps:cNvSpPr/>
                        <wps:spPr>
                          <a:xfrm>
                            <a:off x="0" y="0"/>
                            <a:ext cx="9144" cy="1394460"/>
                          </a:xfrm>
                          <a:custGeom>
                            <a:avLst/>
                            <a:gdLst/>
                            <a:ahLst/>
                            <a:cxnLst/>
                            <a:rect l="0" t="0" r="0" b="0"/>
                            <a:pathLst>
                              <a:path w="9144" h="1394460">
                                <a:moveTo>
                                  <a:pt x="0" y="0"/>
                                </a:moveTo>
                                <a:lnTo>
                                  <a:pt x="9144" y="0"/>
                                </a:lnTo>
                                <a:lnTo>
                                  <a:pt x="9144" y="1394460"/>
                                </a:lnTo>
                                <a:lnTo>
                                  <a:pt x="0" y="1394460"/>
                                </a:lnTo>
                                <a:lnTo>
                                  <a:pt x="0" y="0"/>
                                </a:lnTo>
                              </a:path>
                            </a:pathLst>
                          </a:custGeom>
                          <a:ln w="0" cap="flat">
                            <a:miter lim="127000"/>
                          </a:ln>
                        </wps:spPr>
                        <wps:style>
                          <a:lnRef idx="0">
                            <a:srgbClr val="000000">
                              <a:alpha val="0"/>
                            </a:srgbClr>
                          </a:lnRef>
                          <a:fillRef idx="1">
                            <a:srgbClr val="231F20"/>
                          </a:fillRef>
                          <a:effectRef idx="0">
                            <a:scrgbClr r="0" g="0" b="0"/>
                          </a:effectRef>
                          <a:fontRef idx="none"/>
                        </wps:style>
                        <wps:bodyPr/>
                      </wps:wsp>
                      <wps:wsp>
                        <wps:cNvPr id="12824" name="Shape 12824"/>
                        <wps:cNvSpPr/>
                        <wps:spPr>
                          <a:xfrm>
                            <a:off x="32004" y="0"/>
                            <a:ext cx="27432" cy="1394460"/>
                          </a:xfrm>
                          <a:custGeom>
                            <a:avLst/>
                            <a:gdLst/>
                            <a:ahLst/>
                            <a:cxnLst/>
                            <a:rect l="0" t="0" r="0" b="0"/>
                            <a:pathLst>
                              <a:path w="27432" h="1394460">
                                <a:moveTo>
                                  <a:pt x="0" y="0"/>
                                </a:moveTo>
                                <a:lnTo>
                                  <a:pt x="27432" y="0"/>
                                </a:lnTo>
                                <a:lnTo>
                                  <a:pt x="27432" y="1394460"/>
                                </a:lnTo>
                                <a:lnTo>
                                  <a:pt x="0" y="1394460"/>
                                </a:lnTo>
                                <a:lnTo>
                                  <a:pt x="0" y="0"/>
                                </a:lnTo>
                              </a:path>
                            </a:pathLst>
                          </a:custGeom>
                          <a:ln w="0" cap="flat">
                            <a:miter lim="127000"/>
                          </a:ln>
                        </wps:spPr>
                        <wps:style>
                          <a:lnRef idx="0">
                            <a:srgbClr val="000000">
                              <a:alpha val="0"/>
                            </a:srgbClr>
                          </a:lnRef>
                          <a:fillRef idx="1">
                            <a:srgbClr val="231F20"/>
                          </a:fillRef>
                          <a:effectRef idx="0">
                            <a:scrgbClr r="0" g="0" b="0"/>
                          </a:effectRef>
                          <a:fontRef idx="none"/>
                        </wps:style>
                        <wps:bodyPr/>
                      </wps:wsp>
                      <wps:wsp>
                        <wps:cNvPr id="198" name="Shape 198"/>
                        <wps:cNvSpPr/>
                        <wps:spPr>
                          <a:xfrm>
                            <a:off x="86868" y="639170"/>
                            <a:ext cx="287996" cy="191410"/>
                          </a:xfrm>
                          <a:custGeom>
                            <a:avLst/>
                            <a:gdLst/>
                            <a:ahLst/>
                            <a:cxnLst/>
                            <a:rect l="0" t="0" r="0" b="0"/>
                            <a:pathLst>
                              <a:path w="287996" h="191410">
                                <a:moveTo>
                                  <a:pt x="212792" y="1505"/>
                                </a:moveTo>
                                <a:cubicBezTo>
                                  <a:pt x="273446" y="4013"/>
                                  <a:pt x="287996" y="28469"/>
                                  <a:pt x="272797" y="159406"/>
                                </a:cubicBezTo>
                                <a:lnTo>
                                  <a:pt x="262128" y="176170"/>
                                </a:lnTo>
                                <a:lnTo>
                                  <a:pt x="245364" y="186838"/>
                                </a:lnTo>
                                <a:lnTo>
                                  <a:pt x="225552" y="191410"/>
                                </a:lnTo>
                                <a:lnTo>
                                  <a:pt x="50292" y="191410"/>
                                </a:lnTo>
                                <a:lnTo>
                                  <a:pt x="30480" y="186838"/>
                                </a:lnTo>
                                <a:lnTo>
                                  <a:pt x="15240" y="176170"/>
                                </a:lnTo>
                                <a:lnTo>
                                  <a:pt x="3048" y="159406"/>
                                </a:lnTo>
                                <a:lnTo>
                                  <a:pt x="0" y="139594"/>
                                </a:lnTo>
                                <a:lnTo>
                                  <a:pt x="0" y="54250"/>
                                </a:lnTo>
                                <a:lnTo>
                                  <a:pt x="3048" y="34438"/>
                                </a:lnTo>
                                <a:lnTo>
                                  <a:pt x="15240" y="17674"/>
                                </a:lnTo>
                                <a:lnTo>
                                  <a:pt x="30480" y="7006"/>
                                </a:lnTo>
                                <a:lnTo>
                                  <a:pt x="50292" y="2434"/>
                                </a:lnTo>
                                <a:cubicBezTo>
                                  <a:pt x="123411" y="6396"/>
                                  <a:pt x="176400" y="0"/>
                                  <a:pt x="212792" y="1505"/>
                                </a:cubicBezTo>
                                <a:close/>
                              </a:path>
                            </a:pathLst>
                          </a:custGeom>
                          <a:ln w="0" cap="flat">
                            <a:miter lim="127000"/>
                          </a:ln>
                        </wps:spPr>
                        <wps:style>
                          <a:lnRef idx="0">
                            <a:srgbClr val="000000">
                              <a:alpha val="0"/>
                            </a:srgbClr>
                          </a:lnRef>
                          <a:fillRef idx="1">
                            <a:srgbClr val="CDCCCA"/>
                          </a:fillRef>
                          <a:effectRef idx="0">
                            <a:scrgbClr r="0" g="0" b="0"/>
                          </a:effectRef>
                          <a:fontRef idx="none"/>
                        </wps:style>
                        <wps:bodyPr/>
                      </wps:wsp>
                      <wps:wsp>
                        <wps:cNvPr id="199" name="Shape 199"/>
                        <wps:cNvSpPr/>
                        <wps:spPr>
                          <a:xfrm>
                            <a:off x="83820" y="638556"/>
                            <a:ext cx="142288" cy="195072"/>
                          </a:xfrm>
                          <a:custGeom>
                            <a:avLst/>
                            <a:gdLst/>
                            <a:ahLst/>
                            <a:cxnLst/>
                            <a:rect l="0" t="0" r="0" b="0"/>
                            <a:pathLst>
                              <a:path w="142288" h="195072">
                                <a:moveTo>
                                  <a:pt x="53340" y="0"/>
                                </a:moveTo>
                                <a:lnTo>
                                  <a:pt x="142288" y="0"/>
                                </a:lnTo>
                                <a:lnTo>
                                  <a:pt x="142288" y="6108"/>
                                </a:lnTo>
                                <a:lnTo>
                                  <a:pt x="103397" y="7087"/>
                                </a:lnTo>
                                <a:cubicBezTo>
                                  <a:pt x="87884" y="7196"/>
                                  <a:pt x="71213" y="6958"/>
                                  <a:pt x="53340" y="6096"/>
                                </a:cubicBezTo>
                                <a:lnTo>
                                  <a:pt x="35052" y="9144"/>
                                </a:lnTo>
                                <a:lnTo>
                                  <a:pt x="19812" y="19812"/>
                                </a:lnTo>
                                <a:lnTo>
                                  <a:pt x="9144" y="36576"/>
                                </a:lnTo>
                                <a:lnTo>
                                  <a:pt x="6097" y="54864"/>
                                </a:lnTo>
                                <a:lnTo>
                                  <a:pt x="6097" y="140208"/>
                                </a:lnTo>
                                <a:lnTo>
                                  <a:pt x="9144" y="158496"/>
                                </a:lnTo>
                                <a:lnTo>
                                  <a:pt x="19812" y="175260"/>
                                </a:lnTo>
                                <a:lnTo>
                                  <a:pt x="35052" y="185928"/>
                                </a:lnTo>
                                <a:lnTo>
                                  <a:pt x="53340" y="188976"/>
                                </a:lnTo>
                                <a:lnTo>
                                  <a:pt x="142288" y="188976"/>
                                </a:lnTo>
                                <a:lnTo>
                                  <a:pt x="142288" y="195072"/>
                                </a:lnTo>
                                <a:lnTo>
                                  <a:pt x="53340" y="195072"/>
                                </a:lnTo>
                                <a:lnTo>
                                  <a:pt x="33528" y="190500"/>
                                </a:lnTo>
                                <a:lnTo>
                                  <a:pt x="15240" y="178308"/>
                                </a:lnTo>
                                <a:lnTo>
                                  <a:pt x="4572" y="161544"/>
                                </a:lnTo>
                                <a:lnTo>
                                  <a:pt x="0" y="140208"/>
                                </a:lnTo>
                                <a:lnTo>
                                  <a:pt x="0" y="54864"/>
                                </a:lnTo>
                                <a:lnTo>
                                  <a:pt x="4572" y="33528"/>
                                </a:lnTo>
                                <a:lnTo>
                                  <a:pt x="15240" y="16764"/>
                                </a:lnTo>
                                <a:lnTo>
                                  <a:pt x="33528" y="4572"/>
                                </a:lnTo>
                                <a:lnTo>
                                  <a:pt x="53340" y="0"/>
                                </a:lnTo>
                                <a:close/>
                              </a:path>
                            </a:pathLst>
                          </a:custGeom>
                          <a:ln w="0" cap="flat">
                            <a:miter lim="127000"/>
                          </a:ln>
                        </wps:spPr>
                        <wps:style>
                          <a:lnRef idx="0">
                            <a:srgbClr val="000000">
                              <a:alpha val="0"/>
                            </a:srgbClr>
                          </a:lnRef>
                          <a:fillRef idx="1">
                            <a:srgbClr val="010202"/>
                          </a:fillRef>
                          <a:effectRef idx="0">
                            <a:scrgbClr r="0" g="0" b="0"/>
                          </a:effectRef>
                          <a:fontRef idx="none"/>
                        </wps:style>
                        <wps:bodyPr/>
                      </wps:wsp>
                      <wps:wsp>
                        <wps:cNvPr id="200" name="Shape 200"/>
                        <wps:cNvSpPr/>
                        <wps:spPr>
                          <a:xfrm>
                            <a:off x="226109" y="638556"/>
                            <a:ext cx="146034" cy="195072"/>
                          </a:xfrm>
                          <a:custGeom>
                            <a:avLst/>
                            <a:gdLst/>
                            <a:ahLst/>
                            <a:cxnLst/>
                            <a:rect l="0" t="0" r="0" b="0"/>
                            <a:pathLst>
                              <a:path w="146034" h="195072">
                                <a:moveTo>
                                  <a:pt x="0" y="0"/>
                                </a:moveTo>
                                <a:lnTo>
                                  <a:pt x="86312" y="0"/>
                                </a:lnTo>
                                <a:lnTo>
                                  <a:pt x="107648" y="4572"/>
                                </a:lnTo>
                                <a:lnTo>
                                  <a:pt x="124412" y="16764"/>
                                </a:lnTo>
                                <a:lnTo>
                                  <a:pt x="136604" y="33528"/>
                                </a:lnTo>
                                <a:lnTo>
                                  <a:pt x="139652" y="54864"/>
                                </a:lnTo>
                                <a:lnTo>
                                  <a:pt x="139652" y="140208"/>
                                </a:lnTo>
                                <a:lnTo>
                                  <a:pt x="136604" y="161544"/>
                                </a:lnTo>
                                <a:lnTo>
                                  <a:pt x="124412" y="178308"/>
                                </a:lnTo>
                                <a:lnTo>
                                  <a:pt x="107648" y="190500"/>
                                </a:lnTo>
                                <a:lnTo>
                                  <a:pt x="86312" y="195072"/>
                                </a:lnTo>
                                <a:lnTo>
                                  <a:pt x="0" y="195072"/>
                                </a:lnTo>
                                <a:lnTo>
                                  <a:pt x="0" y="188976"/>
                                </a:lnTo>
                                <a:lnTo>
                                  <a:pt x="86312" y="188976"/>
                                </a:lnTo>
                                <a:lnTo>
                                  <a:pt x="104600" y="185928"/>
                                </a:lnTo>
                                <a:lnTo>
                                  <a:pt x="119840" y="175260"/>
                                </a:lnTo>
                                <a:lnTo>
                                  <a:pt x="130508" y="158496"/>
                                </a:lnTo>
                                <a:cubicBezTo>
                                  <a:pt x="146034" y="30329"/>
                                  <a:pt x="130901" y="6431"/>
                                  <a:pt x="70822" y="4287"/>
                                </a:cubicBezTo>
                                <a:cubicBezTo>
                                  <a:pt x="52798" y="3643"/>
                                  <a:pt x="30730" y="4957"/>
                                  <a:pt x="4230" y="6002"/>
                                </a:cubicBezTo>
                                <a:lnTo>
                                  <a:pt x="0" y="6108"/>
                                </a:lnTo>
                                <a:lnTo>
                                  <a:pt x="0" y="0"/>
                                </a:lnTo>
                                <a:close/>
                              </a:path>
                            </a:pathLst>
                          </a:custGeom>
                          <a:ln w="0" cap="flat">
                            <a:miter lim="127000"/>
                          </a:ln>
                        </wps:spPr>
                        <wps:style>
                          <a:lnRef idx="0">
                            <a:srgbClr val="000000">
                              <a:alpha val="0"/>
                            </a:srgbClr>
                          </a:lnRef>
                          <a:fillRef idx="1">
                            <a:srgbClr val="010202"/>
                          </a:fillRef>
                          <a:effectRef idx="0">
                            <a:scrgbClr r="0" g="0" b="0"/>
                          </a:effectRef>
                          <a:fontRef idx="none"/>
                        </wps:style>
                        <wps:bodyPr/>
                      </wps:wsp>
                      <wps:wsp>
                        <wps:cNvPr id="201" name="Rectangle 201"/>
                        <wps:cNvSpPr/>
                        <wps:spPr>
                          <a:xfrm>
                            <a:off x="112778" y="654323"/>
                            <a:ext cx="300699" cy="210200"/>
                          </a:xfrm>
                          <a:prstGeom prst="rect">
                            <a:avLst/>
                          </a:prstGeom>
                          <a:ln>
                            <a:noFill/>
                          </a:ln>
                        </wps:spPr>
                        <wps:txbx>
                          <w:txbxContent>
                            <w:p w14:paraId="5B818323" w14:textId="08DE8B1A" w:rsidR="00CF2C03" w:rsidRDefault="00CF2C03">
                              <w:pPr>
                                <w:spacing w:after="160" w:line="259" w:lineRule="auto"/>
                                <w:ind w:left="0" w:right="0" w:firstLine="0"/>
                                <w:jc w:val="left"/>
                              </w:pPr>
                            </w:p>
                          </w:txbxContent>
                        </wps:txbx>
                        <wps:bodyPr horzOverflow="overflow" vert="horz" lIns="0" tIns="0" rIns="0" bIns="0" rtlCol="0">
                          <a:noAutofit/>
                        </wps:bodyPr>
                      </wps:wsp>
                    </wpg:wgp>
                  </a:graphicData>
                </a:graphic>
              </wp:anchor>
            </w:drawing>
          </mc:Choice>
          <mc:Fallback>
            <w:pict>
              <v:group w14:anchorId="137F5110" id="Group 11805" o:spid="_x0000_s1040" style="position:absolute;left:0;text-align:left;margin-left:531pt;margin-top:369.2pt;width:29.5pt;height:109.8pt;z-index:251660288;mso-position-horizontal-relative:page;mso-position-vertical-relative:page" coordsize="3748,13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CYzuAYAAEYgAAAOAAAAZHJzL2Uyb0RvYy54bWzsWW1v20YM/j5g/0HQ99W6N70YcYouXYsB&#10;Q1u03Q9QZMkWIEuCpMROf/14vKNenNhyu60o2iaAdZJ4PJJH8qGOV88Pu8K5T5s2r8qVy555rpOW&#10;SbXOy83K/fvjq99C12m7uFzHRVWmK/chbd3n17/+crWvlymvtlWxThsHmJTtcl+v3G3X1cvFok22&#10;6S5un1V1WsLLrGp2cQe3zWaxbuI9cN8VC+55/mJfNeu6qZK0beHpS/PSvUb+WZYm3dssa9POKVYu&#10;yNbhb4O/t/p3cX0VLzdNXG/zxIoRf4EUuzgvYdGe1cu4i527Jn/EapcnTdVWWfcsqXaLKsvyJEUd&#10;QBvmHWnzuqnuatRls9xv6t5MYNojO30x2+TN/eum/lC/a8AS+3oDtsA7rcsha3b6ClI6BzTZQ2+y&#10;9NA5CTwUgQx95ToJvGIiktK3Nk22YPhH05LtH+cnLmjZxUSYfQ3u0Q4WaP+dBT5s4zpFw7ZLsMC7&#10;xsnXID8PuXCdMt6BoyKJYx6haZCyN1S7bMFml1opYlI+slGvarxM7trudVqhteP7v9rOuOWaRvGW&#10;RsmhpGEDzn3Wreu40/O0kHro7FeuEWQ77JV+uavu048VknVHOwYyDm+LckxlWJFHACG9pmuNzHqy&#10;kXecJIYInfrRDCX6Wk8DA63n9ZUdoO4wHlu3KLUZYJ0khmyTFXGHYbvLO0hDRb7TXhB43sAYuGnn&#10;M7uNo+6hSLWxivJ9moHjYGjoB22zub0pGuc+1skG/5B5XNTb2D7VCQdEsqQ4Rj56fpYXRc+S4dQJ&#10;Sy7YK06SWWI9L8U818/0zMzESmOSHaQMUJpSHkjQT8KVq7Lr55eQqFHMkbZ6eFutHzBNoEEgGnXC&#10;+EphCdFzHJZSy6gFgACeD0sBYAFMyF1Bf5uHeCAF/yZi00rynwSn5UXqwn5TVNLVROdA9zM8sUL4&#10;GZ6ny5ETqBlBiTcJTnjwOaEZ+vCPoemLiAW2fujjMwyiyLcBCmDCKAFSdTLO7v8rdnIriQ5QI4hO&#10;nQM82ogC/IggoWgcU56y+X6gSu5u8+T39NMYSnkgoHDCOdJjQs8BKEP4pEWBHQ+lH03eBbBUYJeK&#10;pOfbxaZLHAW8z6GmMXMC31r7dHqQSvgmbTLYJIEbe5qaK6Ws6uOdIgnoajRTHic7zRMLT4a2OJiX&#10;gykuLfG8iprzYxOSqHQ1IlumIlIRos9JSxhCJbkibyVGdDUM+8Vh/2eMO1EqOL/8YC0oZcgraGW6&#10;Hu8Cl+KY69SRzATGhWQMLQbhiszJV1ngS6icRiBrpoDHPRESU+ZJUbWpSb7fdQ138/Lm5uaFDdQf&#10;qIaLomOQwFR2cf0GuQdKX+1avgiVsn5HIMEk5yGEMX6FRsoLuLXwVwcJkgRBAgV5CiSUEDZDUX4Y&#10;AGIan8RvtpIbEfrMO5+omSeEBY7ACwNrK1p4GpgmhMMgDA0OBGwa9AHjgFi4MZHCZSkdDEr6npkD&#10;+XLKnJY0iwjASwMfAAjHuWhKyqKQEdLokckcRENXwxaZaQGFr4Lz2RAENXiq4FTjvAQ9KZMen7F3&#10;LwFToexNQVLS1Ug70ixQ3JymnMSZwWIsVBHg+jk7DPvBwjCascTInT6Tehx+pBpdjYojQeaJhVBU&#10;r0SeGn2YmwJqynkMkqGY2RWpIE1ov2A+UzP+ZpF/fqsJ+efcp1/c6Hdu30ZK+YCwZ/d4sBYucI7t&#10;sAuUg8iWPwoWw4Er9yh3/DhYDCchUyzWD8BTLsZizgFhAM9PgrHvQSn5TYCxkeQ8GJuQpSA4BcSh&#10;LyziECWFC11t/vYgRs0XxWwIMi4lwdhsaDPh+/YI64KcAaW5xdJ5KIOjHyK+AMxGclyQOMcqBrMp&#10;mQ3GY/PZftgSNo8jNoNfTDgPkaPl54mZB50RK8M8VDOoAvpP2NkqgAkARvqIfaLAmNZc1k1BHB2k&#10;uizyBJ+cKwC/yLOfeFIwnRuopoNykRvQlHAyYaFoyn96ZxEfPgCNgHCcMDnfEF4gjFlkpJAhLSW5&#10;fQF2oyQ95T0NPMNltvY1ZMcx/BPydKu0bwF8by0E6K0S5L0HPeNyU6SOfvg5sMfgGCMwXuwraBpY&#10;P6ZvUAFHLforV3+Dcl1ZkI/RN2jdmCafowcrV7fvTHvINvygyicSHXBFqX/L6hV0haiOe9SM6g63&#10;B+xdYoRoBDddGmdbNZ/eQl8+Kyrod0GDD0eubtXD2vqt6xR/ltBHhYDoaNDQ4JYGTVfcVHgybqR5&#10;cddVWa77k9gFMqvZG2wJYd8WmtXY2rKNdd0NH98j/dD+v/4HAAD//wMAUEsDBBQABgAIAAAAIQA2&#10;mVx94wAAAA0BAAAPAAAAZHJzL2Rvd25yZXYueG1sTI/BTsMwEETvSPyDtUjcqO2UlhDiVFUFnCok&#10;WiTEzY23SdR4HcVukv497gmOMzuafZOvJtuyAXvfOFIgZwIYUulMQ5WCr/3bQwrMB01Gt45QwQU9&#10;rIrbm1xnxo30icMuVCyWkM+0gjqELuPclzVa7WeuQ4q3o+utDlH2FTe9HmO5bXkixJJb3VD8UOsO&#10;NzWWp93ZKngf9biey9dhezpuLj/7xcf3VqJS93fT+gVYwCn8heGKH9GhiEwHdybjWRu1WCZxTFDw&#10;NE8fgV0jMpHROih4XqQCeJHz/yuKXwAAAP//AwBQSwECLQAUAAYACAAAACEAtoM4kv4AAADhAQAA&#10;EwAAAAAAAAAAAAAAAAAAAAAAW0NvbnRlbnRfVHlwZXNdLnhtbFBLAQItABQABgAIAAAAIQA4/SH/&#10;1gAAAJQBAAALAAAAAAAAAAAAAAAAAC8BAABfcmVscy8ucmVsc1BLAQItABQABgAIAAAAIQCEsCYz&#10;uAYAAEYgAAAOAAAAAAAAAAAAAAAAAC4CAABkcnMvZTJvRG9jLnhtbFBLAQItABQABgAIAAAAIQA2&#10;mVx94wAAAA0BAAAPAAAAAAAAAAAAAAAAABIJAABkcnMvZG93bnJldi54bWxQSwUGAAAAAAQABADz&#10;AAAAIgoAAAAA&#10;">
                <v:shape id="Shape 12823" o:spid="_x0000_s1041" style="position:absolute;width:91;height:13944;visibility:visible;mso-wrap-style:square;v-text-anchor:top" coordsize="9144,139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iNxxQAAAN4AAAAPAAAAZHJzL2Rvd25yZXYueG1sRI9Ba8Mw&#10;DIXvg/4Ho8Iuo3GWsBHSuqUMCr2VZWVnEatJSCwH222T/fp6MNhN4j2972mzm8wgbuR8Z1nBa5KC&#10;IK6t7rhRcP46rAoQPiBrHCyTgpk87LaLpw2W2t75k25VaEQMYV+igjaEsZTS1y0Z9IkdiaN2sc5g&#10;iKtrpHZ4j+FmkFmavkuDHUdCiyN9tFT31dVEiOlt+jY7X/2c+KWvG7M/599KPS+n/RpEoCn8m/+u&#10;jzrWz4osh9934gxy+wAAAP//AwBQSwECLQAUAAYACAAAACEA2+H2y+4AAACFAQAAEwAAAAAAAAAA&#10;AAAAAAAAAAAAW0NvbnRlbnRfVHlwZXNdLnhtbFBLAQItABQABgAIAAAAIQBa9CxbvwAAABUBAAAL&#10;AAAAAAAAAAAAAAAAAB8BAABfcmVscy8ucmVsc1BLAQItABQABgAIAAAAIQA3liNxxQAAAN4AAAAP&#10;AAAAAAAAAAAAAAAAAAcCAABkcnMvZG93bnJldi54bWxQSwUGAAAAAAMAAwC3AAAA+QIAAAAA&#10;" path="m,l9144,r,1394460l,1394460,,e" fillcolor="#231f20" stroked="f" strokeweight="0">
                  <v:stroke miterlimit="83231f" joinstyle="miter"/>
                  <v:path arrowok="t" textboxrect="0,0,9144,1394460"/>
                </v:shape>
                <v:shape id="Shape 12824" o:spid="_x0000_s1042" style="position:absolute;left:320;width:274;height:13944;visibility:visible;mso-wrap-style:square;v-text-anchor:top" coordsize="27432,139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5wUxQAAAN4AAAAPAAAAZHJzL2Rvd25yZXYueG1sRE/fa8Iw&#10;EH4X9j+EG+xN0xUdUo1SB0MFYaxzsMejOZu65lKazNb/3gwGvt3H9/OW68E24kKdrx0reJ4kIIhL&#10;p2uuFBw/38ZzED4ga2wck4IreVivHkZLzLTr+YMuRahEDGGfoQITQptJ6UtDFv3EtcSRO7nOYoiw&#10;q6TusI/htpFpkrxIizXHBoMtvRoqf4pfqyDvt+b8Peu3++vxcA7v+03+Nd0o9fQ45AsQgYZwF/+7&#10;dzrOT+fpFP7eiTfI1Q0AAP//AwBQSwECLQAUAAYACAAAACEA2+H2y+4AAACFAQAAEwAAAAAAAAAA&#10;AAAAAAAAAAAAW0NvbnRlbnRfVHlwZXNdLnhtbFBLAQItABQABgAIAAAAIQBa9CxbvwAAABUBAAAL&#10;AAAAAAAAAAAAAAAAAB8BAABfcmVscy8ucmVsc1BLAQItABQABgAIAAAAIQA8U5wUxQAAAN4AAAAP&#10;AAAAAAAAAAAAAAAAAAcCAABkcnMvZG93bnJldi54bWxQSwUGAAAAAAMAAwC3AAAA+QIAAAAA&#10;" path="m,l27432,r,1394460l,1394460,,e" fillcolor="#231f20" stroked="f" strokeweight="0">
                  <v:stroke miterlimit="83231f" joinstyle="miter"/>
                  <v:path arrowok="t" textboxrect="0,0,27432,1394460"/>
                </v:shape>
                <v:shape id="Shape 198" o:spid="_x0000_s1043" style="position:absolute;left:868;top:6391;width:2880;height:1914;visibility:visible;mso-wrap-style:square;v-text-anchor:top" coordsize="287996,19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a5xQAAANwAAAAPAAAAZHJzL2Rvd25yZXYueG1sRI9Bb8Iw&#10;DIXvk/YfIk/abaTsMHWFgKBSNTTtMuDA0WpMU9E4VZOVbr9+PiBxs/We3/u8XE++UyMNsQ1sYD7L&#10;QBHXwbbcGDgeqpccVEzIFrvAZOCXIqxXjw9LLGy48jeN+9QoCeFYoAGXUl9oHWtHHuMs9MSincPg&#10;Mck6NNoOeJVw3+nXLHvTHluWBoc9lY7qy/7HG0DK//jUlx/5125bja60n9sqGfP8NG0WoBJN6W6+&#10;Xe+s4L8LrTwjE+jVPwAAAP//AwBQSwECLQAUAAYACAAAACEA2+H2y+4AAACFAQAAEwAAAAAAAAAA&#10;AAAAAAAAAAAAW0NvbnRlbnRfVHlwZXNdLnhtbFBLAQItABQABgAIAAAAIQBa9CxbvwAAABUBAAAL&#10;AAAAAAAAAAAAAAAAAB8BAABfcmVscy8ucmVsc1BLAQItABQABgAIAAAAIQCf/qa5xQAAANwAAAAP&#10;AAAAAAAAAAAAAAAAAAcCAABkcnMvZG93bnJldi54bWxQSwUGAAAAAAMAAwC3AAAA+QIAAAAA&#10;" path="m212792,1505v60654,2508,75204,26964,60005,157901l262128,176170r-16764,10668l225552,191410r-175260,l30480,186838,15240,176170,3048,159406,,139594,,54250,3048,34438,15240,17674,30480,7006,50292,2434c123411,6396,176400,,212792,1505xe" fillcolor="#cdccca" stroked="f" strokeweight="0">
                  <v:stroke miterlimit="83231f" joinstyle="miter"/>
                  <v:path arrowok="t" textboxrect="0,0,287996,191410"/>
                </v:shape>
                <v:shape id="Shape 199" o:spid="_x0000_s1044" style="position:absolute;left:838;top:6385;width:1423;height:1951;visibility:visible;mso-wrap-style:square;v-text-anchor:top" coordsize="142288,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vWfwgAAANwAAAAPAAAAZHJzL2Rvd25yZXYueG1sRE9Na8JA&#10;EL0X/A/LCL3VjR5Kk2YjraIIPVWt52l2mgSzsyE7xvjv3UKht3m8z8mXo2vVQH1oPBuYzxJQxKW3&#10;DVcGjofN0wuoIMgWW89k4EYBlsXkIcfM+it/0rCXSsUQDhkaqEW6TOtQ1uQwzHxHHLkf3zuUCPtK&#10;2x6vMdy1epEkz9phw7Ghxo5WNZXn/cUZaI6b09f7gKl8r9YfsjtvD6dha8zjdHx7BSU0yr/4z72z&#10;cX6awu8z8QJd3AEAAP//AwBQSwECLQAUAAYACAAAACEA2+H2y+4AAACFAQAAEwAAAAAAAAAAAAAA&#10;AAAAAAAAW0NvbnRlbnRfVHlwZXNdLnhtbFBLAQItABQABgAIAAAAIQBa9CxbvwAAABUBAAALAAAA&#10;AAAAAAAAAAAAAB8BAABfcmVscy8ucmVsc1BLAQItABQABgAIAAAAIQBmxvWfwgAAANwAAAAPAAAA&#10;AAAAAAAAAAAAAAcCAABkcnMvZG93bnJldi54bWxQSwUGAAAAAAMAAwC3AAAA9gIAAAAA&#10;" path="m53340,r88948,l142288,6108r-38891,979c87884,7196,71213,6958,53340,6096l35052,9144,19812,19812,9144,36576,6097,54864r,85344l9144,158496r10668,16764l35052,185928r18288,3048l142288,188976r,6096l53340,195072,33528,190500,15240,178308,4572,161544,,140208,,54864,4572,33528,15240,16764,33528,4572,53340,xe" fillcolor="#010202" stroked="f" strokeweight="0">
                  <v:stroke miterlimit="83231f" joinstyle="miter"/>
                  <v:path arrowok="t" textboxrect="0,0,142288,195072"/>
                </v:shape>
                <v:shape id="Shape 200" o:spid="_x0000_s1045" style="position:absolute;left:2261;top:6385;width:1460;height:1951;visibility:visible;mso-wrap-style:square;v-text-anchor:top" coordsize="146034,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Y9BxQAAANwAAAAPAAAAZHJzL2Rvd25yZXYueG1sRI9BawIx&#10;FITvgv8hPKGXUrOWUstqlKIoLR5ELRVvz81zd+nmJSSprv/eFAoeh5n5hhlPW9OIM/lQW1Yw6Gcg&#10;iAuray4VfO0WT28gQkTW2FgmBVcKMJ10O2PMtb3whs7bWIoE4ZCjgipGl0sZiooMhr51xMk7WW8w&#10;JulLqT1eEtw08jnLXqXBmtNChY5mFRU/21+j4MX5/b79HtD88Llcrq/zlTs+DpV66LXvIxCR2ngP&#10;/7c/tIJEhL8z6QjIyQ0AAP//AwBQSwECLQAUAAYACAAAACEA2+H2y+4AAACFAQAAEwAAAAAAAAAA&#10;AAAAAAAAAAAAW0NvbnRlbnRfVHlwZXNdLnhtbFBLAQItABQABgAIAAAAIQBa9CxbvwAAABUBAAAL&#10;AAAAAAAAAAAAAAAAAB8BAABfcmVscy8ucmVsc1BLAQItABQABgAIAAAAIQA1EY9BxQAAANwAAAAP&#10;AAAAAAAAAAAAAAAAAAcCAABkcnMvZG93bnJldi54bWxQSwUGAAAAAAMAAwC3AAAA+QIAAAAA&#10;" path="m,l86312,r21336,4572l124412,16764r12192,16764l139652,54864r,85344l136604,161544r-12192,16764l107648,190500r-21336,4572l,195072r,-6096l86312,188976r18288,-3048l119840,175260r10668,-16764c146034,30329,130901,6431,70822,4287,52798,3643,30730,4957,4230,6002l,6108,,xe" fillcolor="#010202" stroked="f" strokeweight="0">
                  <v:stroke miterlimit="83231f" joinstyle="miter"/>
                  <v:path arrowok="t" textboxrect="0,0,146034,195072"/>
                </v:shape>
                <v:rect id="Rectangle 201" o:spid="_x0000_s1046" style="position:absolute;left:1127;top:6543;width:3007;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iitxQAAANwAAAAPAAAAZHJzL2Rvd25yZXYueG1sRI9Pi8Iw&#10;FMTvgt8hPMGbpnpYtGssxT/ocdUFd2+P5tkWm5fSZG3dT28EweMwM79hFklnKnGjxpWWFUzGEQji&#10;zOqScwXfp+1oBsJ5ZI2VZVJwJwfJst9bYKxtywe6HX0uAoRdjAoK7+tYSpcVZNCNbU0cvIttDPog&#10;m1zqBtsAN5WcRtGHNFhyWCiwplVB2fX4ZxTsZnX6s7f/bV5tfnfnr/N8fZp7pYaDLv0E4anz7/Cr&#10;vdcKptEEnmfCEZDLBwAAAP//AwBQSwECLQAUAAYACAAAACEA2+H2y+4AAACFAQAAEwAAAAAAAAAA&#10;AAAAAAAAAAAAW0NvbnRlbnRfVHlwZXNdLnhtbFBLAQItABQABgAIAAAAIQBa9CxbvwAAABUBAAAL&#10;AAAAAAAAAAAAAAAAAB8BAABfcmVscy8ucmVsc1BLAQItABQABgAIAAAAIQB7UiitxQAAANwAAAAP&#10;AAAAAAAAAAAAAAAAAAcCAABkcnMvZG93bnJldi54bWxQSwUGAAAAAAMAAwC3AAAA+QIAAAAA&#10;" filled="f" stroked="f">
                  <v:textbox inset="0,0,0,0">
                    <w:txbxContent>
                      <w:p w14:paraId="5B818323" w14:textId="08DE8B1A" w:rsidR="00CF2C03" w:rsidRDefault="00CF2C03">
                        <w:pPr>
                          <w:spacing w:after="160" w:line="259" w:lineRule="auto"/>
                          <w:ind w:left="0" w:right="0" w:firstLine="0"/>
                          <w:jc w:val="left"/>
                        </w:pPr>
                      </w:p>
                    </w:txbxContent>
                  </v:textbox>
                </v:rect>
                <w10:wrap type="square" anchorx="page" anchory="page"/>
              </v:group>
            </w:pict>
          </mc:Fallback>
        </mc:AlternateContent>
      </w:r>
      <w:proofErr w:type="spellStart"/>
      <w:r>
        <w:t>Дистрофічні</w:t>
      </w:r>
      <w:proofErr w:type="spellEnd"/>
      <w:r>
        <w:t xml:space="preserve"> </w:t>
      </w:r>
      <w:proofErr w:type="spellStart"/>
      <w:r>
        <w:t>зміни</w:t>
      </w:r>
      <w:proofErr w:type="spellEnd"/>
      <w:r>
        <w:t xml:space="preserve"> кори великих </w:t>
      </w:r>
      <w:proofErr w:type="spellStart"/>
      <w:r>
        <w:t>півкуль</w:t>
      </w:r>
      <w:proofErr w:type="spellEnd"/>
      <w:r>
        <w:t xml:space="preserve"> </w:t>
      </w:r>
      <w:proofErr w:type="spellStart"/>
      <w:r>
        <w:t>щурів</w:t>
      </w:r>
      <w:proofErr w:type="spellEnd"/>
      <w:r>
        <w:t xml:space="preserve"> на </w:t>
      </w:r>
      <w:proofErr w:type="spellStart"/>
      <w:r>
        <w:t>тлі</w:t>
      </w:r>
      <w:proofErr w:type="spellEnd"/>
      <w:r>
        <w:t xml:space="preserve"> </w:t>
      </w:r>
      <w:proofErr w:type="spellStart"/>
      <w:r>
        <w:t>геморагічного</w:t>
      </w:r>
      <w:proofErr w:type="spellEnd"/>
      <w:r>
        <w:t xml:space="preserve"> </w:t>
      </w:r>
      <w:proofErr w:type="spellStart"/>
      <w:r>
        <w:t>інсульту</w:t>
      </w:r>
      <w:proofErr w:type="spellEnd"/>
      <w:r>
        <w:t xml:space="preserve"> </w:t>
      </w:r>
      <w:proofErr w:type="spellStart"/>
      <w:r>
        <w:t>супроводжувались</w:t>
      </w:r>
      <w:proofErr w:type="spellEnd"/>
      <w:r>
        <w:t xml:space="preserve"> </w:t>
      </w:r>
      <w:proofErr w:type="spellStart"/>
      <w:r>
        <w:t>структурними</w:t>
      </w:r>
      <w:proofErr w:type="spellEnd"/>
      <w:r>
        <w:t xml:space="preserve"> </w:t>
      </w:r>
      <w:proofErr w:type="spellStart"/>
      <w:r>
        <w:t>порушенням</w:t>
      </w:r>
      <w:proofErr w:type="spellEnd"/>
      <w:r>
        <w:t xml:space="preserve"> в тканинах </w:t>
      </w:r>
      <w:proofErr w:type="spellStart"/>
      <w:r>
        <w:t>нирок</w:t>
      </w:r>
      <w:proofErr w:type="spellEnd"/>
      <w:r>
        <w:t xml:space="preserve">. Так у </w:t>
      </w:r>
      <w:proofErr w:type="spellStart"/>
      <w:r>
        <w:t>кірковій</w:t>
      </w:r>
      <w:proofErr w:type="spellEnd"/>
      <w:r>
        <w:t xml:space="preserve"> </w:t>
      </w:r>
      <w:proofErr w:type="spellStart"/>
      <w:r>
        <w:t>речовині</w:t>
      </w:r>
      <w:proofErr w:type="spellEnd"/>
      <w:r>
        <w:t xml:space="preserve"> на 3 добу </w:t>
      </w:r>
      <w:proofErr w:type="spellStart"/>
      <w:r>
        <w:t>набряку</w:t>
      </w:r>
      <w:proofErr w:type="spellEnd"/>
      <w:r>
        <w:t xml:space="preserve"> </w:t>
      </w:r>
      <w:proofErr w:type="spellStart"/>
      <w:r>
        <w:t>інтерстицію</w:t>
      </w:r>
      <w:proofErr w:type="spellEnd"/>
      <w:r>
        <w:t xml:space="preserve"> не </w:t>
      </w:r>
      <w:proofErr w:type="spellStart"/>
      <w:r>
        <w:t>виявлено</w:t>
      </w:r>
      <w:proofErr w:type="spellEnd"/>
      <w:r>
        <w:t xml:space="preserve">, </w:t>
      </w:r>
      <w:proofErr w:type="spellStart"/>
      <w:r>
        <w:t>але</w:t>
      </w:r>
      <w:proofErr w:type="spellEnd"/>
      <w:r>
        <w:t xml:space="preserve"> у </w:t>
      </w:r>
      <w:proofErr w:type="spellStart"/>
      <w:r>
        <w:t>деяких</w:t>
      </w:r>
      <w:proofErr w:type="spellEnd"/>
      <w:r>
        <w:t xml:space="preserve"> </w:t>
      </w:r>
      <w:proofErr w:type="spellStart"/>
      <w:r>
        <w:t>ниркових</w:t>
      </w:r>
      <w:proofErr w:type="spellEnd"/>
      <w:r>
        <w:t xml:space="preserve"> </w:t>
      </w:r>
      <w:proofErr w:type="spellStart"/>
      <w:r>
        <w:t>канальцях</w:t>
      </w:r>
      <w:proofErr w:type="spellEnd"/>
      <w:r>
        <w:t xml:space="preserve"> мало </w:t>
      </w:r>
      <w:proofErr w:type="spellStart"/>
      <w:r>
        <w:t>місце</w:t>
      </w:r>
      <w:proofErr w:type="spellEnd"/>
      <w:r>
        <w:t xml:space="preserve"> </w:t>
      </w:r>
      <w:proofErr w:type="spellStart"/>
      <w:r>
        <w:t>збільшення</w:t>
      </w:r>
      <w:proofErr w:type="spellEnd"/>
      <w:r>
        <w:t xml:space="preserve"> </w:t>
      </w:r>
      <w:proofErr w:type="spellStart"/>
      <w:r>
        <w:t>просвіту</w:t>
      </w:r>
      <w:proofErr w:type="spellEnd"/>
      <w:r>
        <w:t xml:space="preserve"> і </w:t>
      </w:r>
      <w:proofErr w:type="spellStart"/>
      <w:r>
        <w:t>дистрофічні</w:t>
      </w:r>
      <w:proofErr w:type="spellEnd"/>
      <w:r>
        <w:t xml:space="preserve"> </w:t>
      </w:r>
      <w:proofErr w:type="spellStart"/>
      <w:r>
        <w:t>зміни</w:t>
      </w:r>
      <w:proofErr w:type="spellEnd"/>
      <w:r>
        <w:t xml:space="preserve"> </w:t>
      </w:r>
      <w:proofErr w:type="spellStart"/>
      <w:r>
        <w:t>поодиноких</w:t>
      </w:r>
      <w:proofErr w:type="spellEnd"/>
      <w:r>
        <w:t xml:space="preserve"> </w:t>
      </w:r>
      <w:proofErr w:type="spellStart"/>
      <w:r>
        <w:t>епітеліоцитів</w:t>
      </w:r>
      <w:proofErr w:type="spellEnd"/>
      <w:r>
        <w:t xml:space="preserve">. </w:t>
      </w:r>
      <w:r w:rsidR="00644A31">
        <w:t xml:space="preserve">У </w:t>
      </w:r>
      <w:proofErr w:type="spellStart"/>
      <w:r w:rsidR="00644A31">
        <w:t>мозковій</w:t>
      </w:r>
      <w:proofErr w:type="spellEnd"/>
      <w:r w:rsidR="00644A31">
        <w:t xml:space="preserve"> </w:t>
      </w:r>
      <w:proofErr w:type="spellStart"/>
      <w:r w:rsidR="00644A31">
        <w:t>речовині</w:t>
      </w:r>
      <w:proofErr w:type="spellEnd"/>
      <w:r w:rsidR="00644A31">
        <w:t xml:space="preserve"> </w:t>
      </w:r>
      <w:proofErr w:type="spellStart"/>
      <w:r w:rsidR="00644A31">
        <w:t>зменшився</w:t>
      </w:r>
      <w:proofErr w:type="spellEnd"/>
      <w:r w:rsidR="00644A31">
        <w:t xml:space="preserve"> </w:t>
      </w:r>
      <w:proofErr w:type="spellStart"/>
      <w:r w:rsidR="00644A31">
        <w:t>діаметр</w:t>
      </w:r>
      <w:proofErr w:type="spellEnd"/>
      <w:r w:rsidR="00644A31">
        <w:t xml:space="preserve"> </w:t>
      </w:r>
      <w:proofErr w:type="spellStart"/>
      <w:r w:rsidR="00644A31">
        <w:t>товстих</w:t>
      </w:r>
      <w:proofErr w:type="spellEnd"/>
      <w:r w:rsidR="00644A31">
        <w:t xml:space="preserve"> </w:t>
      </w:r>
      <w:proofErr w:type="spellStart"/>
      <w:r w:rsidR="00644A31">
        <w:t>канальців</w:t>
      </w:r>
      <w:proofErr w:type="spellEnd"/>
      <w:r w:rsidR="00644A31">
        <w:t xml:space="preserve"> </w:t>
      </w:r>
      <w:proofErr w:type="spellStart"/>
      <w:r w:rsidR="00644A31">
        <w:t>нейронів</w:t>
      </w:r>
      <w:proofErr w:type="spellEnd"/>
      <w:r w:rsidR="00644A31">
        <w:t xml:space="preserve"> у </w:t>
      </w:r>
      <w:proofErr w:type="spellStart"/>
      <w:r w:rsidR="00644A31">
        <w:t>лівій</w:t>
      </w:r>
      <w:proofErr w:type="spellEnd"/>
      <w:r w:rsidR="00644A31">
        <w:t xml:space="preserve"> </w:t>
      </w:r>
      <w:proofErr w:type="spellStart"/>
      <w:r w:rsidR="00644A31">
        <w:t>нирці</w:t>
      </w:r>
      <w:proofErr w:type="spellEnd"/>
      <w:r w:rsidR="00644A31">
        <w:t xml:space="preserve">, у </w:t>
      </w:r>
      <w:proofErr w:type="spellStart"/>
      <w:r w:rsidR="00644A31">
        <w:t>правій</w:t>
      </w:r>
      <w:proofErr w:type="spellEnd"/>
      <w:r w:rsidR="00644A31">
        <w:t xml:space="preserve"> без </w:t>
      </w:r>
      <w:proofErr w:type="spellStart"/>
      <w:r w:rsidR="00644A31">
        <w:t>статистично</w:t>
      </w:r>
      <w:proofErr w:type="spellEnd"/>
      <w:r w:rsidR="00644A31">
        <w:t xml:space="preserve"> </w:t>
      </w:r>
      <w:proofErr w:type="spellStart"/>
      <w:r w:rsidR="00644A31">
        <w:t>значущої</w:t>
      </w:r>
      <w:proofErr w:type="spellEnd"/>
      <w:r w:rsidR="00644A31">
        <w:t xml:space="preserve"> </w:t>
      </w:r>
      <w:proofErr w:type="spellStart"/>
      <w:r w:rsidR="00644A31">
        <w:t>різниці</w:t>
      </w:r>
      <w:proofErr w:type="spellEnd"/>
      <w:r w:rsidR="00644A31">
        <w:t xml:space="preserve"> (табл. 3). </w:t>
      </w:r>
      <w:proofErr w:type="spellStart"/>
      <w:r w:rsidR="00644A31">
        <w:t>Зменшення</w:t>
      </w:r>
      <w:proofErr w:type="spellEnd"/>
      <w:r w:rsidR="00644A31">
        <w:t xml:space="preserve"> </w:t>
      </w:r>
      <w:proofErr w:type="spellStart"/>
      <w:r w:rsidR="00644A31">
        <w:t>кількісних</w:t>
      </w:r>
      <w:proofErr w:type="spellEnd"/>
      <w:r w:rsidR="00644A31">
        <w:t xml:space="preserve"> </w:t>
      </w:r>
      <w:proofErr w:type="spellStart"/>
      <w:r w:rsidR="00644A31">
        <w:t>значень</w:t>
      </w:r>
      <w:proofErr w:type="spellEnd"/>
      <w:r w:rsidR="00644A31">
        <w:t xml:space="preserve"> </w:t>
      </w:r>
      <w:proofErr w:type="spellStart"/>
      <w:r w:rsidR="00644A31">
        <w:t>пов’язано</w:t>
      </w:r>
      <w:proofErr w:type="spellEnd"/>
      <w:r w:rsidR="00644A31">
        <w:t xml:space="preserve"> з </w:t>
      </w:r>
      <w:proofErr w:type="spellStart"/>
      <w:r w:rsidR="00644A31">
        <w:t>втратою</w:t>
      </w:r>
      <w:proofErr w:type="spellEnd"/>
      <w:r w:rsidR="00644A31">
        <w:t xml:space="preserve"> </w:t>
      </w:r>
      <w:proofErr w:type="spellStart"/>
      <w:r w:rsidR="00644A31">
        <w:t>частити</w:t>
      </w:r>
      <w:proofErr w:type="spellEnd"/>
      <w:r w:rsidR="00644A31">
        <w:t xml:space="preserve"> </w:t>
      </w:r>
      <w:proofErr w:type="spellStart"/>
      <w:r w:rsidR="00644A31">
        <w:t>товстих</w:t>
      </w:r>
      <w:proofErr w:type="spellEnd"/>
      <w:r w:rsidR="00644A31">
        <w:t xml:space="preserve"> </w:t>
      </w:r>
      <w:proofErr w:type="spellStart"/>
      <w:r w:rsidR="00644A31">
        <w:t>канальців</w:t>
      </w:r>
      <w:proofErr w:type="spellEnd"/>
      <w:r w:rsidR="00644A31">
        <w:t xml:space="preserve">, </w:t>
      </w:r>
      <w:proofErr w:type="spellStart"/>
      <w:r w:rsidR="00644A31">
        <w:t>що</w:t>
      </w:r>
      <w:proofErr w:type="spellEnd"/>
      <w:r w:rsidR="00644A31">
        <w:t xml:space="preserve"> </w:t>
      </w:r>
      <w:proofErr w:type="spellStart"/>
      <w:r w:rsidR="00644A31">
        <w:t>пов’язано</w:t>
      </w:r>
      <w:proofErr w:type="spellEnd"/>
      <w:r w:rsidR="00644A31">
        <w:t xml:space="preserve"> з </w:t>
      </w:r>
      <w:proofErr w:type="spellStart"/>
      <w:r w:rsidR="00644A31">
        <w:t>їх</w:t>
      </w:r>
      <w:proofErr w:type="spellEnd"/>
      <w:r w:rsidR="00644A31">
        <w:t xml:space="preserve"> </w:t>
      </w:r>
      <w:proofErr w:type="spellStart"/>
      <w:r w:rsidR="00644A31">
        <w:t>набряком</w:t>
      </w:r>
      <w:proofErr w:type="spellEnd"/>
      <w:r w:rsidR="00644A31">
        <w:t xml:space="preserve">, </w:t>
      </w:r>
      <w:proofErr w:type="spellStart"/>
      <w:r w:rsidR="00644A31">
        <w:t>дистрофічними</w:t>
      </w:r>
      <w:proofErr w:type="spellEnd"/>
      <w:r w:rsidR="00644A31">
        <w:t xml:space="preserve"> </w:t>
      </w:r>
      <w:proofErr w:type="spellStart"/>
      <w:r w:rsidR="00644A31">
        <w:t>змінами</w:t>
      </w:r>
      <w:proofErr w:type="spellEnd"/>
      <w:r w:rsidR="00644A31">
        <w:t xml:space="preserve"> </w:t>
      </w:r>
      <w:proofErr w:type="spellStart"/>
      <w:r w:rsidR="00644A31">
        <w:t>епітелію</w:t>
      </w:r>
      <w:proofErr w:type="spellEnd"/>
      <w:r w:rsidR="00644A31">
        <w:t xml:space="preserve"> </w:t>
      </w:r>
      <w:proofErr w:type="spellStart"/>
      <w:r w:rsidR="00644A31">
        <w:t>канальців</w:t>
      </w:r>
      <w:proofErr w:type="spellEnd"/>
      <w:r w:rsidR="00644A31">
        <w:t xml:space="preserve"> та </w:t>
      </w:r>
      <w:proofErr w:type="spellStart"/>
      <w:r w:rsidR="00644A31">
        <w:t>деструкцією</w:t>
      </w:r>
      <w:proofErr w:type="spellEnd"/>
      <w:r w:rsidR="00644A31">
        <w:t xml:space="preserve">, </w:t>
      </w:r>
      <w:proofErr w:type="spellStart"/>
      <w:r w:rsidR="00644A31">
        <w:t>тобто</w:t>
      </w:r>
      <w:proofErr w:type="spellEnd"/>
      <w:r w:rsidR="00644A31">
        <w:t xml:space="preserve"> </w:t>
      </w:r>
      <w:proofErr w:type="spellStart"/>
      <w:r w:rsidR="00644A31">
        <w:t>тубулонекрозом</w:t>
      </w:r>
      <w:proofErr w:type="spellEnd"/>
      <w:r w:rsidR="00644A31">
        <w:t xml:space="preserve"> і </w:t>
      </w:r>
      <w:proofErr w:type="spellStart"/>
      <w:r w:rsidR="00644A31">
        <w:t>тубулорексисом</w:t>
      </w:r>
      <w:proofErr w:type="spellEnd"/>
      <w:r w:rsidR="00644A31">
        <w:t xml:space="preserve">. У </w:t>
      </w:r>
      <w:proofErr w:type="spellStart"/>
      <w:r w:rsidR="00644A31">
        <w:t>термін</w:t>
      </w:r>
      <w:proofErr w:type="spellEnd"/>
      <w:r w:rsidR="00644A31">
        <w:t xml:space="preserve"> </w:t>
      </w:r>
      <w:proofErr w:type="spellStart"/>
      <w:r w:rsidR="00644A31">
        <w:t>спостереження</w:t>
      </w:r>
      <w:proofErr w:type="spellEnd"/>
      <w:r w:rsidR="00644A31">
        <w:t xml:space="preserve"> 21 </w:t>
      </w:r>
      <w:proofErr w:type="spellStart"/>
      <w:r w:rsidR="00644A31">
        <w:t>доби</w:t>
      </w:r>
      <w:proofErr w:type="spellEnd"/>
      <w:r w:rsidR="00644A31">
        <w:t xml:space="preserve"> у </w:t>
      </w:r>
      <w:proofErr w:type="spellStart"/>
      <w:r w:rsidR="00644A31">
        <w:t>кірковій</w:t>
      </w:r>
      <w:proofErr w:type="spellEnd"/>
      <w:r w:rsidR="00644A31">
        <w:t xml:space="preserve"> </w:t>
      </w:r>
      <w:proofErr w:type="spellStart"/>
      <w:r w:rsidR="00644A31">
        <w:t>речовині</w:t>
      </w:r>
      <w:proofErr w:type="spellEnd"/>
      <w:r w:rsidR="00644A31">
        <w:t xml:space="preserve"> </w:t>
      </w:r>
      <w:proofErr w:type="spellStart"/>
      <w:r w:rsidR="00644A31">
        <w:t>відмічено</w:t>
      </w:r>
      <w:proofErr w:type="spellEnd"/>
      <w:r w:rsidR="00644A31">
        <w:t xml:space="preserve"> </w:t>
      </w:r>
      <w:proofErr w:type="spellStart"/>
      <w:r w:rsidR="00644A31">
        <w:t>редукцію</w:t>
      </w:r>
      <w:proofErr w:type="spellEnd"/>
      <w:r w:rsidR="00644A31">
        <w:t xml:space="preserve"> </w:t>
      </w:r>
      <w:proofErr w:type="spellStart"/>
      <w:r w:rsidR="00644A31">
        <w:t>набряку</w:t>
      </w:r>
      <w:proofErr w:type="spellEnd"/>
      <w:r w:rsidR="00644A31">
        <w:t xml:space="preserve"> </w:t>
      </w:r>
      <w:proofErr w:type="spellStart"/>
      <w:r w:rsidR="00644A31">
        <w:t>ниркових</w:t>
      </w:r>
      <w:proofErr w:type="spellEnd"/>
      <w:r w:rsidR="00644A31">
        <w:t xml:space="preserve"> </w:t>
      </w:r>
      <w:proofErr w:type="spellStart"/>
      <w:r w:rsidR="00644A31">
        <w:t>канальців</w:t>
      </w:r>
      <w:proofErr w:type="spellEnd"/>
      <w:r w:rsidR="00644A31">
        <w:t xml:space="preserve"> та </w:t>
      </w:r>
      <w:proofErr w:type="spellStart"/>
      <w:r w:rsidR="00644A31">
        <w:t>інтерстицію</w:t>
      </w:r>
      <w:proofErr w:type="spellEnd"/>
      <w:r w:rsidR="00644A31">
        <w:t xml:space="preserve"> органу.</w:t>
      </w:r>
    </w:p>
    <w:p w14:paraId="272890AE" w14:textId="01E42F02" w:rsidR="009756ED" w:rsidRDefault="009756ED" w:rsidP="009756ED">
      <w:pPr>
        <w:ind w:left="-15" w:right="-12"/>
      </w:pPr>
      <w:r w:rsidRPr="009756ED">
        <w:rPr>
          <w:lang w:val="uk-UA"/>
        </w:rPr>
        <w:t xml:space="preserve">У мозковій речовині </w:t>
      </w:r>
      <w:proofErr w:type="spellStart"/>
      <w:r w:rsidRPr="009756ED">
        <w:rPr>
          <w:lang w:val="uk-UA"/>
        </w:rPr>
        <w:t>відмічено</w:t>
      </w:r>
      <w:proofErr w:type="spellEnd"/>
      <w:r w:rsidRPr="009756ED">
        <w:rPr>
          <w:lang w:val="uk-UA"/>
        </w:rPr>
        <w:t xml:space="preserve"> тенденцію до редукції цитологічних порушень епітелію канальців лівої нирки, при цьому у правій нирці продовжували реєструвати структурно порушені канальці нефронів та збірних канальців сосочка нирки. </w:t>
      </w:r>
      <w:r>
        <w:t xml:space="preserve">На </w:t>
      </w:r>
      <w:proofErr w:type="spellStart"/>
      <w:r>
        <w:t>основі</w:t>
      </w:r>
      <w:proofErr w:type="spellEnd"/>
      <w:r>
        <w:t xml:space="preserve"> </w:t>
      </w:r>
      <w:proofErr w:type="spellStart"/>
      <w:r>
        <w:t>цих</w:t>
      </w:r>
      <w:proofErr w:type="spellEnd"/>
      <w:r>
        <w:t xml:space="preserve"> </w:t>
      </w:r>
      <w:proofErr w:type="spellStart"/>
      <w:r>
        <w:t>даних</w:t>
      </w:r>
      <w:proofErr w:type="spellEnd"/>
      <w:r>
        <w:t xml:space="preserve"> </w:t>
      </w:r>
      <w:proofErr w:type="spellStart"/>
      <w:r>
        <w:t>можна</w:t>
      </w:r>
      <w:proofErr w:type="spellEnd"/>
      <w:r>
        <w:t xml:space="preserve"> </w:t>
      </w:r>
      <w:proofErr w:type="spellStart"/>
      <w:r>
        <w:t>припустити</w:t>
      </w:r>
      <w:proofErr w:type="spellEnd"/>
      <w:r>
        <w:t xml:space="preserve"> про </w:t>
      </w:r>
      <w:proofErr w:type="spellStart"/>
      <w:r>
        <w:t>ураження</w:t>
      </w:r>
      <w:proofErr w:type="spellEnd"/>
      <w:r>
        <w:t xml:space="preserve"> </w:t>
      </w:r>
      <w:proofErr w:type="spellStart"/>
      <w:r>
        <w:t>нирки</w:t>
      </w:r>
      <w:proofErr w:type="spellEnd"/>
      <w:r>
        <w:t xml:space="preserve"> у </w:t>
      </w:r>
      <w:proofErr w:type="spellStart"/>
      <w:r>
        <w:t>щурів</w:t>
      </w:r>
      <w:proofErr w:type="spellEnd"/>
      <w:r>
        <w:t xml:space="preserve"> на 3 добу </w:t>
      </w:r>
      <w:proofErr w:type="spellStart"/>
      <w:r>
        <w:t>інсульту</w:t>
      </w:r>
      <w:proofErr w:type="spellEnd"/>
      <w:r>
        <w:t xml:space="preserve"> і </w:t>
      </w:r>
      <w:proofErr w:type="spellStart"/>
      <w:r>
        <w:t>часткове</w:t>
      </w:r>
      <w:proofErr w:type="spellEnd"/>
      <w:r>
        <w:t xml:space="preserve"> </w:t>
      </w:r>
      <w:proofErr w:type="spellStart"/>
      <w:r>
        <w:t>відновлення</w:t>
      </w:r>
      <w:proofErr w:type="spellEnd"/>
      <w:r>
        <w:t xml:space="preserve"> на 21 добу.</w:t>
      </w:r>
    </w:p>
    <w:p w14:paraId="5A431809" w14:textId="77777777" w:rsidR="009756ED" w:rsidRDefault="009756ED" w:rsidP="009756ED">
      <w:pPr>
        <w:ind w:left="-15" w:right="-12"/>
        <w:rPr>
          <w:lang w:val="uk-UA"/>
        </w:rPr>
      </w:pPr>
      <w:proofErr w:type="spellStart"/>
      <w:r>
        <w:t>Аналіз</w:t>
      </w:r>
      <w:proofErr w:type="spellEnd"/>
      <w:r>
        <w:t xml:space="preserve"> </w:t>
      </w:r>
      <w:proofErr w:type="spellStart"/>
      <w:r>
        <w:t>літературних</w:t>
      </w:r>
      <w:proofErr w:type="spellEnd"/>
      <w:r>
        <w:t xml:space="preserve"> </w:t>
      </w:r>
      <w:proofErr w:type="spellStart"/>
      <w:r>
        <w:t>джерел</w:t>
      </w:r>
      <w:proofErr w:type="spellEnd"/>
      <w:r>
        <w:t xml:space="preserve"> </w:t>
      </w:r>
      <w:proofErr w:type="spellStart"/>
      <w:r>
        <w:t>свідчить</w:t>
      </w:r>
      <w:proofErr w:type="spellEnd"/>
      <w:r>
        <w:t xml:space="preserve"> про те, </w:t>
      </w:r>
      <w:proofErr w:type="spellStart"/>
      <w:r>
        <w:t>що</w:t>
      </w:r>
      <w:proofErr w:type="spellEnd"/>
      <w:r>
        <w:t xml:space="preserve"> </w:t>
      </w:r>
      <w:proofErr w:type="spellStart"/>
      <w:r>
        <w:t>дослідження</w:t>
      </w:r>
      <w:proofErr w:type="spellEnd"/>
      <w:r>
        <w:t xml:space="preserve"> </w:t>
      </w:r>
      <w:proofErr w:type="spellStart"/>
      <w:r>
        <w:t>морфологічних</w:t>
      </w:r>
      <w:proofErr w:type="spellEnd"/>
      <w:r>
        <w:t xml:space="preserve"> </w:t>
      </w:r>
      <w:proofErr w:type="spellStart"/>
      <w:r>
        <w:t>змін</w:t>
      </w:r>
      <w:proofErr w:type="spellEnd"/>
      <w:r>
        <w:t xml:space="preserve"> </w:t>
      </w:r>
      <w:proofErr w:type="spellStart"/>
      <w:r>
        <w:t>нирок</w:t>
      </w:r>
      <w:proofErr w:type="spellEnd"/>
      <w:r>
        <w:t xml:space="preserve"> на </w:t>
      </w:r>
      <w:proofErr w:type="spellStart"/>
      <w:r>
        <w:t>тлі</w:t>
      </w:r>
      <w:proofErr w:type="spellEnd"/>
      <w:r>
        <w:t xml:space="preserve"> </w:t>
      </w:r>
      <w:proofErr w:type="spellStart"/>
      <w:r>
        <w:t>порушеного</w:t>
      </w:r>
      <w:proofErr w:type="spellEnd"/>
      <w:r>
        <w:t xml:space="preserve"> </w:t>
      </w:r>
      <w:proofErr w:type="spellStart"/>
      <w:r>
        <w:t>мозкового</w:t>
      </w:r>
      <w:proofErr w:type="spellEnd"/>
      <w:r>
        <w:t xml:space="preserve"> </w:t>
      </w:r>
      <w:proofErr w:type="spellStart"/>
      <w:r>
        <w:t>кровообігу</w:t>
      </w:r>
      <w:proofErr w:type="spellEnd"/>
      <w:r>
        <w:t xml:space="preserve"> описаний </w:t>
      </w:r>
      <w:proofErr w:type="spellStart"/>
      <w:r>
        <w:t>лише</w:t>
      </w:r>
      <w:proofErr w:type="spellEnd"/>
      <w:r>
        <w:t xml:space="preserve"> у </w:t>
      </w:r>
      <w:proofErr w:type="spellStart"/>
      <w:r>
        <w:t>поодиноких</w:t>
      </w:r>
      <w:proofErr w:type="spellEnd"/>
      <w:r>
        <w:t xml:space="preserve"> </w:t>
      </w:r>
      <w:proofErr w:type="spellStart"/>
      <w:r>
        <w:t>клінічних</w:t>
      </w:r>
      <w:proofErr w:type="spellEnd"/>
      <w:r>
        <w:t xml:space="preserve"> роботах [</w:t>
      </w:r>
      <w:proofErr w:type="spellStart"/>
      <w:r>
        <w:t>Hamed</w:t>
      </w:r>
      <w:proofErr w:type="spellEnd"/>
      <w:r>
        <w:t xml:space="preserve">, 2015]. </w:t>
      </w:r>
      <w:proofErr w:type="spellStart"/>
      <w:r>
        <w:t>Автори</w:t>
      </w:r>
      <w:proofErr w:type="spellEnd"/>
      <w:r>
        <w:t xml:space="preserve"> </w:t>
      </w:r>
      <w:proofErr w:type="spellStart"/>
      <w:r>
        <w:t>відмічають</w:t>
      </w:r>
      <w:proofErr w:type="spellEnd"/>
      <w:r>
        <w:t xml:space="preserve"> </w:t>
      </w:r>
      <w:proofErr w:type="spellStart"/>
      <w:r>
        <w:t>зміни</w:t>
      </w:r>
      <w:proofErr w:type="spellEnd"/>
      <w:r>
        <w:t xml:space="preserve"> </w:t>
      </w:r>
      <w:proofErr w:type="spellStart"/>
      <w:r>
        <w:t>мікроциркуляції</w:t>
      </w:r>
      <w:proofErr w:type="spellEnd"/>
      <w:r>
        <w:t xml:space="preserve"> у </w:t>
      </w:r>
      <w:proofErr w:type="spellStart"/>
      <w:r>
        <w:t>тканині</w:t>
      </w:r>
      <w:proofErr w:type="spellEnd"/>
      <w:r>
        <w:t xml:space="preserve"> </w:t>
      </w:r>
      <w:proofErr w:type="spellStart"/>
      <w:r>
        <w:t>нирки</w:t>
      </w:r>
      <w:proofErr w:type="spellEnd"/>
      <w:r>
        <w:t xml:space="preserve"> </w:t>
      </w:r>
      <w:proofErr w:type="spellStart"/>
      <w:r>
        <w:t>щурів</w:t>
      </w:r>
      <w:proofErr w:type="spellEnd"/>
      <w:r>
        <w:t xml:space="preserve"> з с спонтанною </w:t>
      </w:r>
      <w:proofErr w:type="spellStart"/>
      <w:r>
        <w:t>гіпертензією</w:t>
      </w:r>
      <w:proofErr w:type="spellEnd"/>
      <w:r>
        <w:t xml:space="preserve"> з </w:t>
      </w:r>
      <w:proofErr w:type="spellStart"/>
      <w:r>
        <w:t>інсультом</w:t>
      </w:r>
      <w:proofErr w:type="spellEnd"/>
      <w:r>
        <w:t xml:space="preserve">, </w:t>
      </w:r>
      <w:proofErr w:type="spellStart"/>
      <w:r>
        <w:t>головним</w:t>
      </w:r>
      <w:proofErr w:type="spellEnd"/>
      <w:r>
        <w:t xml:space="preserve"> чином у </w:t>
      </w:r>
      <w:proofErr w:type="spellStart"/>
      <w:r>
        <w:t>малих</w:t>
      </w:r>
      <w:proofErr w:type="spellEnd"/>
      <w:r>
        <w:t xml:space="preserve"> і </w:t>
      </w:r>
      <w:proofErr w:type="spellStart"/>
      <w:r>
        <w:t>середніх</w:t>
      </w:r>
      <w:proofErr w:type="spellEnd"/>
      <w:r>
        <w:t xml:space="preserve"> </w:t>
      </w:r>
      <w:proofErr w:type="spellStart"/>
      <w:r>
        <w:t>міжклубочкових</w:t>
      </w:r>
      <w:proofErr w:type="spellEnd"/>
      <w:r>
        <w:t xml:space="preserve"> </w:t>
      </w:r>
      <w:proofErr w:type="spellStart"/>
      <w:r>
        <w:t>артеріях</w:t>
      </w:r>
      <w:proofErr w:type="spellEnd"/>
      <w:r>
        <w:t xml:space="preserve"> </w:t>
      </w:r>
      <w:proofErr w:type="spellStart"/>
      <w:r>
        <w:t>кіркової</w:t>
      </w:r>
      <w:proofErr w:type="spellEnd"/>
      <w:r>
        <w:t xml:space="preserve"> </w:t>
      </w:r>
      <w:proofErr w:type="spellStart"/>
      <w:r>
        <w:t>речовини</w:t>
      </w:r>
      <w:proofErr w:type="spellEnd"/>
      <w:r>
        <w:t xml:space="preserve"> [</w:t>
      </w:r>
      <w:proofErr w:type="spellStart"/>
      <w:r>
        <w:t>Rocha</w:t>
      </w:r>
      <w:proofErr w:type="spellEnd"/>
      <w:r>
        <w:t xml:space="preserve">, 1999]. При </w:t>
      </w:r>
      <w:proofErr w:type="spellStart"/>
      <w:r>
        <w:t>цьому</w:t>
      </w:r>
      <w:proofErr w:type="spellEnd"/>
      <w:r>
        <w:t xml:space="preserve"> </w:t>
      </w:r>
      <w:proofErr w:type="spellStart"/>
      <w:r>
        <w:t>автори</w:t>
      </w:r>
      <w:proofErr w:type="spellEnd"/>
      <w:r>
        <w:t xml:space="preserve"> </w:t>
      </w:r>
      <w:proofErr w:type="spellStart"/>
      <w:r>
        <w:t>припускають</w:t>
      </w:r>
      <w:proofErr w:type="spellEnd"/>
      <w:r>
        <w:t xml:space="preserve"> </w:t>
      </w:r>
      <w:proofErr w:type="spellStart"/>
      <w:r>
        <w:t>ішемічне</w:t>
      </w:r>
      <w:proofErr w:type="spellEnd"/>
      <w:r>
        <w:t xml:space="preserve"> </w:t>
      </w:r>
      <w:proofErr w:type="spellStart"/>
      <w:r>
        <w:t>ураження</w:t>
      </w:r>
      <w:proofErr w:type="spellEnd"/>
      <w:r>
        <w:t xml:space="preserve"> </w:t>
      </w:r>
      <w:proofErr w:type="spellStart"/>
      <w:r>
        <w:t>капілярних</w:t>
      </w:r>
      <w:proofErr w:type="spellEnd"/>
      <w:r>
        <w:t xml:space="preserve"> </w:t>
      </w:r>
      <w:proofErr w:type="spellStart"/>
      <w:r>
        <w:t>клубочків</w:t>
      </w:r>
      <w:proofErr w:type="spellEnd"/>
      <w:r>
        <w:t xml:space="preserve">, </w:t>
      </w:r>
      <w:proofErr w:type="spellStart"/>
      <w:r>
        <w:t>пов’язують</w:t>
      </w:r>
      <w:proofErr w:type="spellEnd"/>
      <w:r>
        <w:t xml:space="preserve"> з </w:t>
      </w:r>
      <w:proofErr w:type="spellStart"/>
      <w:r>
        <w:t>просочення</w:t>
      </w:r>
      <w:proofErr w:type="spellEnd"/>
      <w:r>
        <w:t xml:space="preserve"> </w:t>
      </w:r>
      <w:proofErr w:type="spellStart"/>
      <w:r>
        <w:t>інтерстицію</w:t>
      </w:r>
      <w:proofErr w:type="spellEnd"/>
      <w:r>
        <w:t xml:space="preserve"> </w:t>
      </w:r>
      <w:proofErr w:type="spellStart"/>
      <w:r>
        <w:t>еритроцитами</w:t>
      </w:r>
      <w:proofErr w:type="spellEnd"/>
      <w:r>
        <w:t xml:space="preserve">, </w:t>
      </w:r>
      <w:proofErr w:type="spellStart"/>
      <w:r>
        <w:t>оклюзією</w:t>
      </w:r>
      <w:proofErr w:type="spellEnd"/>
      <w:r>
        <w:t xml:space="preserve"> </w:t>
      </w:r>
      <w:proofErr w:type="spellStart"/>
      <w:r>
        <w:t>приносних</w:t>
      </w:r>
      <w:proofErr w:type="spellEnd"/>
      <w:r>
        <w:t xml:space="preserve"> </w:t>
      </w:r>
      <w:proofErr w:type="spellStart"/>
      <w:r>
        <w:t>артеріол</w:t>
      </w:r>
      <w:proofErr w:type="spellEnd"/>
      <w:r>
        <w:t xml:space="preserve">. </w:t>
      </w:r>
      <w:proofErr w:type="spellStart"/>
      <w:r>
        <w:t>Такі</w:t>
      </w:r>
      <w:proofErr w:type="spellEnd"/>
      <w:r>
        <w:t xml:space="preserve"> </w:t>
      </w:r>
      <w:proofErr w:type="spellStart"/>
      <w:r>
        <w:t>зміни</w:t>
      </w:r>
      <w:proofErr w:type="spellEnd"/>
      <w:r>
        <w:t xml:space="preserve"> </w:t>
      </w:r>
      <w:proofErr w:type="spellStart"/>
      <w:r>
        <w:t>формуються</w:t>
      </w:r>
      <w:proofErr w:type="spellEnd"/>
      <w:r>
        <w:t xml:space="preserve"> </w:t>
      </w:r>
      <w:proofErr w:type="spellStart"/>
      <w:r>
        <w:t>термін</w:t>
      </w:r>
      <w:proofErr w:type="spellEnd"/>
      <w:r>
        <w:t xml:space="preserve"> 14 </w:t>
      </w:r>
      <w:proofErr w:type="spellStart"/>
      <w:r>
        <w:t>діб</w:t>
      </w:r>
      <w:proofErr w:type="spellEnd"/>
      <w:r>
        <w:t xml:space="preserve">, </w:t>
      </w:r>
      <w:proofErr w:type="spellStart"/>
      <w:r>
        <w:t>але</w:t>
      </w:r>
      <w:proofErr w:type="spellEnd"/>
      <w:r>
        <w:t xml:space="preserve"> </w:t>
      </w:r>
      <w:proofErr w:type="spellStart"/>
      <w:r>
        <w:t>даних</w:t>
      </w:r>
      <w:proofErr w:type="spellEnd"/>
      <w:r>
        <w:t xml:space="preserve">, </w:t>
      </w:r>
      <w:proofErr w:type="spellStart"/>
      <w:r>
        <w:t>які</w:t>
      </w:r>
      <w:proofErr w:type="spellEnd"/>
      <w:r>
        <w:t xml:space="preserve"> б </w:t>
      </w:r>
      <w:proofErr w:type="spellStart"/>
      <w:r>
        <w:t>описували</w:t>
      </w:r>
      <w:proofErr w:type="spellEnd"/>
      <w:r>
        <w:t xml:space="preserve"> </w:t>
      </w:r>
      <w:proofErr w:type="spellStart"/>
      <w:r>
        <w:t>наступні</w:t>
      </w:r>
      <w:proofErr w:type="spellEnd"/>
      <w:r>
        <w:t xml:space="preserve"> </w:t>
      </w:r>
      <w:proofErr w:type="spellStart"/>
      <w:r>
        <w:t>зміни</w:t>
      </w:r>
      <w:proofErr w:type="spellEnd"/>
      <w:r>
        <w:t xml:space="preserve"> у </w:t>
      </w:r>
      <w:proofErr w:type="spellStart"/>
      <w:r>
        <w:t>віддалений</w:t>
      </w:r>
      <w:proofErr w:type="spellEnd"/>
      <w:r>
        <w:t xml:space="preserve"> </w:t>
      </w:r>
      <w:proofErr w:type="spellStart"/>
      <w:r>
        <w:t>термін</w:t>
      </w:r>
      <w:proofErr w:type="spellEnd"/>
      <w:r>
        <w:t xml:space="preserve"> не описано.</w:t>
      </w:r>
    </w:p>
    <w:p w14:paraId="506B4314" w14:textId="77777777" w:rsidR="009756ED" w:rsidRDefault="009756ED" w:rsidP="009756ED">
      <w:pPr>
        <w:ind w:left="-15" w:right="-12"/>
        <w:rPr>
          <w:lang w:val="uk-UA"/>
        </w:rPr>
      </w:pPr>
    </w:p>
    <w:p w14:paraId="2726E767" w14:textId="77777777" w:rsidR="009756ED" w:rsidRDefault="009756ED" w:rsidP="00AD5C72">
      <w:pPr>
        <w:spacing w:after="156"/>
        <w:ind w:left="0" w:right="-12" w:firstLine="0"/>
        <w:rPr>
          <w:b/>
          <w:bCs/>
          <w:lang w:val="uk-UA"/>
        </w:rPr>
        <w:sectPr w:rsidR="009756ED" w:rsidSect="009756ED">
          <w:type w:val="continuous"/>
          <w:pgSz w:w="11904" w:h="16840"/>
          <w:pgMar w:top="1828" w:right="1647" w:bottom="1878" w:left="1646" w:header="720" w:footer="720" w:gutter="0"/>
          <w:cols w:space="266"/>
        </w:sectPr>
      </w:pPr>
    </w:p>
    <w:p w14:paraId="6CE32E5B" w14:textId="77777777" w:rsidR="009756ED" w:rsidRDefault="009756ED" w:rsidP="009756ED">
      <w:pPr>
        <w:spacing w:after="156"/>
        <w:ind w:left="-15" w:right="-12"/>
        <w:rPr>
          <w:b/>
          <w:bCs/>
          <w:lang w:val="uk-UA"/>
        </w:rPr>
      </w:pPr>
      <w:r>
        <w:rPr>
          <w:b/>
          <w:bCs/>
          <w:lang w:val="uk-UA"/>
        </w:rPr>
        <w:t xml:space="preserve">Динаміка </w:t>
      </w:r>
      <w:proofErr w:type="spellStart"/>
      <w:r>
        <w:rPr>
          <w:b/>
          <w:bCs/>
          <w:lang w:val="uk-UA"/>
        </w:rPr>
        <w:t>нейродегенеративного</w:t>
      </w:r>
      <w:proofErr w:type="spellEnd"/>
      <w:r>
        <w:rPr>
          <w:b/>
          <w:bCs/>
          <w:lang w:val="uk-UA"/>
        </w:rPr>
        <w:t xml:space="preserve"> процесу кори великого мозку</w:t>
      </w:r>
    </w:p>
    <w:p w14:paraId="62765AAF" w14:textId="77777777" w:rsidR="009756ED" w:rsidRPr="00AD5C72" w:rsidRDefault="009756ED" w:rsidP="009756ED">
      <w:pPr>
        <w:spacing w:after="156"/>
        <w:ind w:left="-15" w:right="-12"/>
        <w:jc w:val="right"/>
        <w:rPr>
          <w:i/>
          <w:iCs/>
          <w:lang w:val="uk-UA"/>
        </w:rPr>
      </w:pPr>
      <w:r w:rsidRPr="00AD5C72">
        <w:rPr>
          <w:i/>
          <w:iCs/>
          <w:lang w:val="uk-UA"/>
        </w:rPr>
        <w:t>Таблиця 1</w:t>
      </w:r>
    </w:p>
    <w:tbl>
      <w:tblPr>
        <w:tblStyle w:val="TableGrid"/>
        <w:tblpPr w:vertAnchor="text" w:horzAnchor="margin" w:tblpY="81"/>
        <w:tblOverlap w:val="never"/>
        <w:tblW w:w="7639" w:type="dxa"/>
        <w:tblInd w:w="0" w:type="dxa"/>
        <w:tblCellMar>
          <w:top w:w="34" w:type="dxa"/>
          <w:left w:w="58" w:type="dxa"/>
          <w:bottom w:w="0" w:type="dxa"/>
          <w:right w:w="47" w:type="dxa"/>
        </w:tblCellMar>
        <w:tblLook w:val="04A0" w:firstRow="1" w:lastRow="0" w:firstColumn="1" w:lastColumn="0" w:noHBand="0" w:noVBand="1"/>
      </w:tblPr>
      <w:tblGrid>
        <w:gridCol w:w="491"/>
        <w:gridCol w:w="2366"/>
        <w:gridCol w:w="4782"/>
      </w:tblGrid>
      <w:tr w:rsidR="009756ED" w14:paraId="374B7F8E" w14:textId="77777777" w:rsidTr="00AD5C72">
        <w:trPr>
          <w:trHeight w:val="218"/>
        </w:trPr>
        <w:tc>
          <w:tcPr>
            <w:tcW w:w="491" w:type="dxa"/>
            <w:vMerge w:val="restart"/>
            <w:tcBorders>
              <w:top w:val="single" w:sz="5" w:space="0" w:color="231F20"/>
              <w:left w:val="single" w:sz="5" w:space="0" w:color="231F20"/>
              <w:bottom w:val="single" w:sz="5" w:space="0" w:color="231F20"/>
              <w:right w:val="single" w:sz="2" w:space="0" w:color="231F20"/>
            </w:tcBorders>
          </w:tcPr>
          <w:p w14:paraId="7181CEB4" w14:textId="77777777" w:rsidR="009756ED" w:rsidRDefault="009756ED" w:rsidP="007F7434">
            <w:pPr>
              <w:spacing w:after="0" w:line="259" w:lineRule="auto"/>
              <w:ind w:left="7" w:right="0" w:firstLine="0"/>
            </w:pPr>
            <w:r>
              <w:rPr>
                <w:rFonts w:ascii="Arial" w:eastAsia="Arial" w:hAnsi="Arial" w:cs="Arial"/>
                <w:b/>
                <w:color w:val="231F20"/>
                <w:sz w:val="16"/>
                <w:lang w:val="uk-UA"/>
              </w:rPr>
              <w:t>№</w:t>
            </w:r>
            <w:r>
              <w:rPr>
                <w:rFonts w:ascii="Arial" w:eastAsia="Arial" w:hAnsi="Arial" w:cs="Arial"/>
                <w:b/>
                <w:color w:val="231F20"/>
                <w:sz w:val="16"/>
              </w:rPr>
              <w:t xml:space="preserve"> </w:t>
            </w:r>
          </w:p>
        </w:tc>
        <w:tc>
          <w:tcPr>
            <w:tcW w:w="2366" w:type="dxa"/>
            <w:vMerge w:val="restart"/>
            <w:tcBorders>
              <w:top w:val="single" w:sz="5" w:space="0" w:color="231F20"/>
              <w:left w:val="single" w:sz="2" w:space="0" w:color="231F20"/>
              <w:bottom w:val="single" w:sz="5" w:space="0" w:color="231F20"/>
              <w:right w:val="single" w:sz="5" w:space="0" w:color="231F20"/>
            </w:tcBorders>
          </w:tcPr>
          <w:p w14:paraId="1BE3B525" w14:textId="77777777" w:rsidR="009756ED" w:rsidRDefault="009756ED" w:rsidP="007F7434">
            <w:pPr>
              <w:spacing w:after="0" w:line="259" w:lineRule="auto"/>
              <w:ind w:left="0" w:right="0" w:firstLine="0"/>
              <w:jc w:val="left"/>
            </w:pPr>
            <w:r>
              <w:rPr>
                <w:rFonts w:ascii="Arial" w:eastAsia="Arial" w:hAnsi="Arial" w:cs="Arial"/>
                <w:b/>
                <w:color w:val="231F20"/>
                <w:sz w:val="16"/>
                <w:lang w:val="uk-UA"/>
              </w:rPr>
              <w:t>Група</w:t>
            </w:r>
            <w:r>
              <w:rPr>
                <w:rFonts w:ascii="Arial" w:eastAsia="Arial" w:hAnsi="Arial" w:cs="Arial"/>
                <w:b/>
                <w:color w:val="231F20"/>
                <w:sz w:val="16"/>
              </w:rPr>
              <w:t xml:space="preserve"> </w:t>
            </w:r>
          </w:p>
        </w:tc>
        <w:tc>
          <w:tcPr>
            <w:tcW w:w="4782" w:type="dxa"/>
            <w:tcBorders>
              <w:top w:val="single" w:sz="5" w:space="0" w:color="231F20"/>
              <w:left w:val="single" w:sz="5" w:space="0" w:color="231F20"/>
              <w:bottom w:val="single" w:sz="2" w:space="0" w:color="231F20"/>
              <w:right w:val="single" w:sz="2" w:space="0" w:color="231F20"/>
            </w:tcBorders>
          </w:tcPr>
          <w:p w14:paraId="09A919B2" w14:textId="77777777" w:rsidR="009756ED" w:rsidRDefault="009756ED" w:rsidP="007F7434">
            <w:pPr>
              <w:spacing w:after="0" w:line="259" w:lineRule="auto"/>
              <w:ind w:left="0" w:right="17" w:firstLine="0"/>
              <w:jc w:val="center"/>
            </w:pPr>
            <w:r w:rsidRPr="00697725">
              <w:rPr>
                <w:rFonts w:ascii="Arial" w:eastAsia="Arial" w:hAnsi="Arial" w:cs="Arial"/>
                <w:b/>
                <w:color w:val="231F20"/>
                <w:szCs w:val="32"/>
                <w:vertAlign w:val="superscript"/>
                <w:lang w:val="uk-UA"/>
              </w:rPr>
              <w:t>Щільність нейронів, клітин/мм</w:t>
            </w:r>
            <w:r w:rsidRPr="00697725">
              <w:rPr>
                <w:rFonts w:ascii="Arial" w:eastAsia="Arial" w:hAnsi="Arial" w:cs="Arial"/>
                <w:b/>
                <w:color w:val="231F20"/>
                <w:szCs w:val="32"/>
                <w:vertAlign w:val="superscript"/>
              </w:rPr>
              <w:t>2</w:t>
            </w:r>
            <w:r w:rsidRPr="00697725">
              <w:rPr>
                <w:rFonts w:ascii="Arial" w:eastAsia="Arial" w:hAnsi="Arial" w:cs="Arial"/>
                <w:b/>
                <w:color w:val="231F20"/>
                <w:szCs w:val="32"/>
              </w:rPr>
              <w:t xml:space="preserve"> </w:t>
            </w:r>
          </w:p>
        </w:tc>
      </w:tr>
      <w:tr w:rsidR="009756ED" w14:paraId="50E55D74" w14:textId="77777777" w:rsidTr="00AD5C72">
        <w:trPr>
          <w:trHeight w:val="221"/>
        </w:trPr>
        <w:tc>
          <w:tcPr>
            <w:tcW w:w="0" w:type="auto"/>
            <w:vMerge/>
            <w:tcBorders>
              <w:top w:val="nil"/>
              <w:left w:val="single" w:sz="5" w:space="0" w:color="231F20"/>
              <w:bottom w:val="single" w:sz="5" w:space="0" w:color="231F20"/>
              <w:right w:val="single" w:sz="2" w:space="0" w:color="231F20"/>
            </w:tcBorders>
          </w:tcPr>
          <w:p w14:paraId="666945C6" w14:textId="77777777" w:rsidR="009756ED" w:rsidRDefault="009756ED" w:rsidP="007F7434">
            <w:pPr>
              <w:spacing w:after="160" w:line="259" w:lineRule="auto"/>
              <w:ind w:left="0" w:right="0" w:firstLine="0"/>
              <w:jc w:val="left"/>
            </w:pPr>
          </w:p>
        </w:tc>
        <w:tc>
          <w:tcPr>
            <w:tcW w:w="0" w:type="auto"/>
            <w:vMerge/>
            <w:tcBorders>
              <w:top w:val="nil"/>
              <w:left w:val="single" w:sz="2" w:space="0" w:color="231F20"/>
              <w:bottom w:val="single" w:sz="5" w:space="0" w:color="231F20"/>
              <w:right w:val="single" w:sz="5" w:space="0" w:color="231F20"/>
            </w:tcBorders>
          </w:tcPr>
          <w:p w14:paraId="6FA698F0" w14:textId="77777777" w:rsidR="009756ED" w:rsidRDefault="009756ED" w:rsidP="007F7434">
            <w:pPr>
              <w:spacing w:after="160" w:line="259" w:lineRule="auto"/>
              <w:ind w:left="0" w:right="0" w:firstLine="0"/>
              <w:jc w:val="left"/>
            </w:pPr>
          </w:p>
        </w:tc>
        <w:tc>
          <w:tcPr>
            <w:tcW w:w="4782" w:type="dxa"/>
            <w:tcBorders>
              <w:top w:val="single" w:sz="2" w:space="0" w:color="231F20"/>
              <w:left w:val="single" w:sz="5" w:space="0" w:color="231F20"/>
              <w:bottom w:val="single" w:sz="5" w:space="0" w:color="231F20"/>
              <w:right w:val="single" w:sz="2" w:space="0" w:color="231F20"/>
            </w:tcBorders>
          </w:tcPr>
          <w:p w14:paraId="6546317C" w14:textId="77777777" w:rsidR="009756ED" w:rsidRDefault="009756ED" w:rsidP="007F7434">
            <w:pPr>
              <w:spacing w:after="0" w:line="259" w:lineRule="auto"/>
              <w:ind w:left="0" w:right="25" w:firstLine="0"/>
              <w:jc w:val="center"/>
            </w:pPr>
            <w:r>
              <w:rPr>
                <w:rFonts w:ascii="Arial" w:eastAsia="Arial" w:hAnsi="Arial" w:cs="Arial"/>
                <w:color w:val="231F20"/>
                <w:sz w:val="16"/>
                <w:lang w:val="uk-UA"/>
              </w:rPr>
              <w:t>Первинний геморагічний інсульт</w:t>
            </w:r>
            <w:r>
              <w:rPr>
                <w:rFonts w:ascii="Arial" w:eastAsia="Arial" w:hAnsi="Arial" w:cs="Arial"/>
                <w:color w:val="231F20"/>
                <w:sz w:val="16"/>
              </w:rPr>
              <w:t xml:space="preserve">   </w:t>
            </w:r>
          </w:p>
        </w:tc>
      </w:tr>
      <w:tr w:rsidR="009756ED" w14:paraId="35EB6D55" w14:textId="77777777" w:rsidTr="00AD5C72">
        <w:trPr>
          <w:trHeight w:val="222"/>
        </w:trPr>
        <w:tc>
          <w:tcPr>
            <w:tcW w:w="491" w:type="dxa"/>
            <w:tcBorders>
              <w:top w:val="single" w:sz="5" w:space="0" w:color="231F20"/>
              <w:left w:val="single" w:sz="5" w:space="0" w:color="231F20"/>
              <w:bottom w:val="single" w:sz="2" w:space="0" w:color="231F20"/>
              <w:right w:val="single" w:sz="2" w:space="0" w:color="231F20"/>
            </w:tcBorders>
          </w:tcPr>
          <w:p w14:paraId="0A3F0B34" w14:textId="77777777" w:rsidR="009756ED" w:rsidRDefault="009756ED" w:rsidP="007F7434">
            <w:pPr>
              <w:spacing w:after="0" w:line="259" w:lineRule="auto"/>
              <w:ind w:left="7" w:right="0" w:firstLine="0"/>
              <w:jc w:val="left"/>
            </w:pPr>
            <w:r>
              <w:rPr>
                <w:rFonts w:ascii="Arial" w:eastAsia="Arial" w:hAnsi="Arial" w:cs="Arial"/>
                <w:color w:val="231F20"/>
                <w:sz w:val="16"/>
              </w:rPr>
              <w:t xml:space="preserve">1 </w:t>
            </w:r>
          </w:p>
        </w:tc>
        <w:tc>
          <w:tcPr>
            <w:tcW w:w="2366" w:type="dxa"/>
            <w:tcBorders>
              <w:top w:val="single" w:sz="5" w:space="0" w:color="231F20"/>
              <w:left w:val="single" w:sz="2" w:space="0" w:color="231F20"/>
              <w:bottom w:val="single" w:sz="2" w:space="0" w:color="231F20"/>
              <w:right w:val="single" w:sz="5" w:space="0" w:color="231F20"/>
            </w:tcBorders>
          </w:tcPr>
          <w:p w14:paraId="2F9D781F" w14:textId="77777777" w:rsidR="009756ED" w:rsidRPr="00697725" w:rsidRDefault="009756ED" w:rsidP="007F7434">
            <w:pPr>
              <w:spacing w:after="0" w:line="259" w:lineRule="auto"/>
              <w:ind w:left="7" w:right="0" w:firstLine="0"/>
              <w:jc w:val="left"/>
              <w:rPr>
                <w:rFonts w:ascii="Arial" w:eastAsia="Arial" w:hAnsi="Arial" w:cs="Arial"/>
                <w:color w:val="231F20"/>
                <w:sz w:val="16"/>
              </w:rPr>
            </w:pPr>
            <w:proofErr w:type="spellStart"/>
            <w:r w:rsidRPr="00697725">
              <w:rPr>
                <w:rFonts w:ascii="Arial" w:eastAsia="Arial" w:hAnsi="Arial" w:cs="Arial"/>
                <w:color w:val="231F20"/>
                <w:sz w:val="16"/>
              </w:rPr>
              <w:t>Інтактні</w:t>
            </w:r>
            <w:proofErr w:type="spellEnd"/>
            <w:r>
              <w:rPr>
                <w:rFonts w:ascii="Arial" w:eastAsia="Arial" w:hAnsi="Arial" w:cs="Arial"/>
                <w:color w:val="231F20"/>
                <w:sz w:val="16"/>
              </w:rPr>
              <w:t xml:space="preserve"> </w:t>
            </w:r>
          </w:p>
        </w:tc>
        <w:tc>
          <w:tcPr>
            <w:tcW w:w="4782" w:type="dxa"/>
            <w:tcBorders>
              <w:top w:val="single" w:sz="5" w:space="0" w:color="231F20"/>
              <w:left w:val="single" w:sz="5" w:space="0" w:color="231F20"/>
              <w:bottom w:val="single" w:sz="2" w:space="0" w:color="231F20"/>
              <w:right w:val="single" w:sz="2" w:space="0" w:color="231F20"/>
            </w:tcBorders>
          </w:tcPr>
          <w:p w14:paraId="471619DF" w14:textId="77777777" w:rsidR="009756ED" w:rsidRDefault="009756ED" w:rsidP="007F7434">
            <w:pPr>
              <w:spacing w:after="0" w:line="259" w:lineRule="auto"/>
              <w:ind w:left="0" w:right="21" w:firstLine="0"/>
              <w:jc w:val="center"/>
            </w:pPr>
            <w:r>
              <w:rPr>
                <w:rFonts w:ascii="Arial" w:eastAsia="Arial" w:hAnsi="Arial" w:cs="Arial"/>
                <w:color w:val="231F20"/>
                <w:sz w:val="16"/>
              </w:rPr>
              <w:t xml:space="preserve">709,8 ± 10,3 </w:t>
            </w:r>
          </w:p>
        </w:tc>
      </w:tr>
      <w:tr w:rsidR="009756ED" w14:paraId="2A3A1B9D" w14:textId="77777777" w:rsidTr="00AD5C72">
        <w:trPr>
          <w:trHeight w:val="218"/>
        </w:trPr>
        <w:tc>
          <w:tcPr>
            <w:tcW w:w="491" w:type="dxa"/>
            <w:tcBorders>
              <w:top w:val="single" w:sz="2" w:space="0" w:color="231F20"/>
              <w:left w:val="single" w:sz="5" w:space="0" w:color="231F20"/>
              <w:bottom w:val="single" w:sz="5" w:space="0" w:color="231F20"/>
              <w:right w:val="single" w:sz="2" w:space="0" w:color="231F20"/>
            </w:tcBorders>
          </w:tcPr>
          <w:p w14:paraId="23CE303F" w14:textId="77777777" w:rsidR="009756ED" w:rsidRDefault="009756ED" w:rsidP="007F7434">
            <w:pPr>
              <w:spacing w:after="0" w:line="259" w:lineRule="auto"/>
              <w:ind w:left="7" w:right="0" w:firstLine="0"/>
              <w:jc w:val="left"/>
            </w:pPr>
            <w:r>
              <w:rPr>
                <w:rFonts w:ascii="Arial" w:eastAsia="Arial" w:hAnsi="Arial" w:cs="Arial"/>
                <w:color w:val="231F20"/>
                <w:sz w:val="16"/>
              </w:rPr>
              <w:t xml:space="preserve">2 </w:t>
            </w:r>
          </w:p>
        </w:tc>
        <w:tc>
          <w:tcPr>
            <w:tcW w:w="2366" w:type="dxa"/>
            <w:tcBorders>
              <w:top w:val="single" w:sz="2" w:space="0" w:color="231F20"/>
              <w:left w:val="single" w:sz="2" w:space="0" w:color="231F20"/>
              <w:bottom w:val="single" w:sz="5" w:space="0" w:color="231F20"/>
              <w:right w:val="single" w:sz="5" w:space="0" w:color="231F20"/>
            </w:tcBorders>
          </w:tcPr>
          <w:p w14:paraId="381D969C" w14:textId="77777777" w:rsidR="009756ED" w:rsidRPr="00697725" w:rsidRDefault="009756ED" w:rsidP="007F7434">
            <w:pPr>
              <w:spacing w:after="0" w:line="259" w:lineRule="auto"/>
              <w:ind w:left="7" w:right="0" w:firstLine="0"/>
              <w:jc w:val="left"/>
              <w:rPr>
                <w:rFonts w:ascii="Arial" w:eastAsia="Arial" w:hAnsi="Arial" w:cs="Arial"/>
                <w:color w:val="231F20"/>
                <w:sz w:val="16"/>
              </w:rPr>
            </w:pPr>
            <w:proofErr w:type="spellStart"/>
            <w:r w:rsidRPr="00697725">
              <w:rPr>
                <w:rFonts w:ascii="Arial" w:eastAsia="Arial" w:hAnsi="Arial" w:cs="Arial"/>
                <w:color w:val="231F20"/>
                <w:sz w:val="16"/>
              </w:rPr>
              <w:t>Псевдооперовані</w:t>
            </w:r>
            <w:proofErr w:type="spellEnd"/>
          </w:p>
        </w:tc>
        <w:tc>
          <w:tcPr>
            <w:tcW w:w="4782" w:type="dxa"/>
            <w:tcBorders>
              <w:top w:val="single" w:sz="2" w:space="0" w:color="231F20"/>
              <w:left w:val="single" w:sz="5" w:space="0" w:color="231F20"/>
              <w:bottom w:val="single" w:sz="5" w:space="0" w:color="231F20"/>
              <w:right w:val="single" w:sz="2" w:space="0" w:color="231F20"/>
            </w:tcBorders>
          </w:tcPr>
          <w:p w14:paraId="6227C193" w14:textId="77777777" w:rsidR="009756ED" w:rsidRDefault="009756ED" w:rsidP="007F7434">
            <w:pPr>
              <w:spacing w:after="0" w:line="259" w:lineRule="auto"/>
              <w:ind w:left="0" w:right="18" w:firstLine="0"/>
              <w:jc w:val="center"/>
            </w:pPr>
            <w:r>
              <w:rPr>
                <w:rFonts w:ascii="Arial" w:eastAsia="Arial" w:hAnsi="Arial" w:cs="Arial"/>
                <w:color w:val="231F20"/>
                <w:sz w:val="16"/>
              </w:rPr>
              <w:t xml:space="preserve">685,7 ± 9,8 </w:t>
            </w:r>
          </w:p>
        </w:tc>
      </w:tr>
      <w:tr w:rsidR="009756ED" w14:paraId="4C0199F6" w14:textId="77777777" w:rsidTr="00AD5C72">
        <w:trPr>
          <w:trHeight w:val="222"/>
        </w:trPr>
        <w:tc>
          <w:tcPr>
            <w:tcW w:w="491" w:type="dxa"/>
            <w:tcBorders>
              <w:top w:val="single" w:sz="5" w:space="0" w:color="231F20"/>
              <w:left w:val="single" w:sz="5" w:space="0" w:color="231F20"/>
              <w:bottom w:val="single" w:sz="2" w:space="0" w:color="231F20"/>
              <w:right w:val="single" w:sz="2" w:space="0" w:color="231F20"/>
            </w:tcBorders>
          </w:tcPr>
          <w:p w14:paraId="12422F81" w14:textId="77777777" w:rsidR="009756ED" w:rsidRDefault="009756ED" w:rsidP="007F7434">
            <w:pPr>
              <w:spacing w:after="0" w:line="259" w:lineRule="auto"/>
              <w:ind w:left="7" w:right="0" w:firstLine="0"/>
              <w:jc w:val="left"/>
            </w:pPr>
            <w:r>
              <w:rPr>
                <w:rFonts w:ascii="Arial" w:eastAsia="Arial" w:hAnsi="Arial" w:cs="Arial"/>
                <w:color w:val="231F20"/>
                <w:sz w:val="16"/>
              </w:rPr>
              <w:t xml:space="preserve">3 </w:t>
            </w:r>
          </w:p>
        </w:tc>
        <w:tc>
          <w:tcPr>
            <w:tcW w:w="2366" w:type="dxa"/>
            <w:tcBorders>
              <w:top w:val="single" w:sz="5" w:space="0" w:color="231F20"/>
              <w:left w:val="single" w:sz="2" w:space="0" w:color="231F20"/>
              <w:bottom w:val="single" w:sz="2" w:space="0" w:color="231F20"/>
              <w:right w:val="single" w:sz="5" w:space="0" w:color="231F20"/>
            </w:tcBorders>
          </w:tcPr>
          <w:p w14:paraId="102516B2" w14:textId="77777777" w:rsidR="009756ED" w:rsidRPr="00697725" w:rsidRDefault="009756ED" w:rsidP="007F7434">
            <w:pPr>
              <w:spacing w:after="0" w:line="259" w:lineRule="auto"/>
              <w:ind w:left="7" w:right="0" w:firstLine="0"/>
              <w:jc w:val="left"/>
              <w:rPr>
                <w:rFonts w:ascii="Arial" w:eastAsia="Arial" w:hAnsi="Arial" w:cs="Arial"/>
                <w:color w:val="231F20"/>
                <w:sz w:val="16"/>
              </w:rPr>
            </w:pPr>
            <w:r w:rsidRPr="00697725">
              <w:rPr>
                <w:rFonts w:ascii="Arial" w:eastAsia="Arial" w:hAnsi="Arial" w:cs="Arial"/>
                <w:color w:val="231F20"/>
                <w:sz w:val="16"/>
              </w:rPr>
              <w:t>3 день</w:t>
            </w:r>
          </w:p>
        </w:tc>
        <w:tc>
          <w:tcPr>
            <w:tcW w:w="4782" w:type="dxa"/>
            <w:tcBorders>
              <w:top w:val="single" w:sz="5" w:space="0" w:color="231F20"/>
              <w:left w:val="single" w:sz="5" w:space="0" w:color="231F20"/>
              <w:bottom w:val="single" w:sz="2" w:space="0" w:color="231F20"/>
              <w:right w:val="single" w:sz="2" w:space="0" w:color="231F20"/>
            </w:tcBorders>
          </w:tcPr>
          <w:p w14:paraId="79E4724B" w14:textId="77777777" w:rsidR="009756ED" w:rsidRDefault="009756ED" w:rsidP="007F7434">
            <w:pPr>
              <w:spacing w:after="0" w:line="259" w:lineRule="auto"/>
              <w:ind w:left="0" w:right="21" w:firstLine="0"/>
              <w:jc w:val="center"/>
            </w:pPr>
            <w:r>
              <w:rPr>
                <w:rFonts w:ascii="Arial" w:eastAsia="Arial" w:hAnsi="Arial" w:cs="Arial"/>
                <w:color w:val="231F20"/>
                <w:sz w:val="16"/>
              </w:rPr>
              <w:t xml:space="preserve">673,4 ± 10,2a </w:t>
            </w:r>
          </w:p>
        </w:tc>
      </w:tr>
      <w:tr w:rsidR="009756ED" w14:paraId="2227EA1D" w14:textId="77777777" w:rsidTr="00AD5C72">
        <w:trPr>
          <w:trHeight w:val="226"/>
        </w:trPr>
        <w:tc>
          <w:tcPr>
            <w:tcW w:w="491" w:type="dxa"/>
            <w:tcBorders>
              <w:top w:val="single" w:sz="2" w:space="0" w:color="231F20"/>
              <w:left w:val="single" w:sz="5" w:space="0" w:color="231F20"/>
              <w:bottom w:val="single" w:sz="2" w:space="0" w:color="231F20"/>
              <w:right w:val="single" w:sz="2" w:space="0" w:color="231F20"/>
            </w:tcBorders>
          </w:tcPr>
          <w:p w14:paraId="747C4FCD" w14:textId="77777777" w:rsidR="009756ED" w:rsidRDefault="009756ED" w:rsidP="007F7434">
            <w:pPr>
              <w:spacing w:after="0" w:line="259" w:lineRule="auto"/>
              <w:ind w:left="7" w:right="0" w:firstLine="0"/>
              <w:jc w:val="left"/>
            </w:pPr>
            <w:r>
              <w:rPr>
                <w:rFonts w:ascii="Arial" w:eastAsia="Arial" w:hAnsi="Arial" w:cs="Arial"/>
                <w:color w:val="231F20"/>
                <w:sz w:val="16"/>
              </w:rPr>
              <w:t xml:space="preserve">4 </w:t>
            </w:r>
          </w:p>
        </w:tc>
        <w:tc>
          <w:tcPr>
            <w:tcW w:w="2366" w:type="dxa"/>
            <w:tcBorders>
              <w:top w:val="single" w:sz="2" w:space="0" w:color="231F20"/>
              <w:left w:val="single" w:sz="2" w:space="0" w:color="231F20"/>
              <w:bottom w:val="single" w:sz="2" w:space="0" w:color="231F20"/>
              <w:right w:val="single" w:sz="5" w:space="0" w:color="231F20"/>
            </w:tcBorders>
          </w:tcPr>
          <w:p w14:paraId="600E58B7" w14:textId="77777777" w:rsidR="009756ED" w:rsidRPr="00697725" w:rsidRDefault="009756ED" w:rsidP="007F7434">
            <w:pPr>
              <w:spacing w:after="0" w:line="259" w:lineRule="auto"/>
              <w:ind w:left="7" w:right="0" w:firstLine="0"/>
              <w:jc w:val="left"/>
              <w:rPr>
                <w:rFonts w:ascii="Arial" w:eastAsia="Arial" w:hAnsi="Arial" w:cs="Arial"/>
                <w:color w:val="231F20"/>
                <w:sz w:val="16"/>
              </w:rPr>
            </w:pPr>
            <w:r>
              <w:rPr>
                <w:rFonts w:ascii="Arial" w:eastAsia="Arial" w:hAnsi="Arial" w:cs="Arial"/>
                <w:color w:val="231F20"/>
                <w:sz w:val="16"/>
              </w:rPr>
              <w:t xml:space="preserve">21   </w:t>
            </w:r>
            <w:r w:rsidRPr="00697725">
              <w:rPr>
                <w:rFonts w:ascii="Arial" w:eastAsia="Arial" w:hAnsi="Arial" w:cs="Arial"/>
                <w:color w:val="231F20"/>
                <w:sz w:val="16"/>
              </w:rPr>
              <w:t>день</w:t>
            </w:r>
          </w:p>
        </w:tc>
        <w:tc>
          <w:tcPr>
            <w:tcW w:w="4782" w:type="dxa"/>
            <w:tcBorders>
              <w:top w:val="single" w:sz="2" w:space="0" w:color="231F20"/>
              <w:left w:val="single" w:sz="5" w:space="0" w:color="231F20"/>
              <w:bottom w:val="single" w:sz="2" w:space="0" w:color="231F20"/>
              <w:right w:val="single" w:sz="2" w:space="0" w:color="231F20"/>
            </w:tcBorders>
          </w:tcPr>
          <w:p w14:paraId="216E5E64" w14:textId="77777777" w:rsidR="009756ED" w:rsidRDefault="009756ED" w:rsidP="007F7434">
            <w:pPr>
              <w:spacing w:after="0" w:line="259" w:lineRule="auto"/>
              <w:ind w:left="0" w:right="15" w:firstLine="0"/>
              <w:jc w:val="center"/>
            </w:pPr>
            <w:r>
              <w:rPr>
                <w:rFonts w:ascii="Arial" w:eastAsia="Arial" w:hAnsi="Arial" w:cs="Arial"/>
                <w:color w:val="231F20"/>
                <w:sz w:val="16"/>
              </w:rPr>
              <w:t>651,4 ± 8,1</w:t>
            </w:r>
            <w:proofErr w:type="gramStart"/>
            <w:r>
              <w:rPr>
                <w:rFonts w:ascii="Arial" w:eastAsia="Arial" w:hAnsi="Arial" w:cs="Arial"/>
                <w:color w:val="231F20"/>
                <w:sz w:val="16"/>
              </w:rPr>
              <w:t>a,b</w:t>
            </w:r>
            <w:proofErr w:type="gramEnd"/>
            <w:r>
              <w:rPr>
                <w:rFonts w:ascii="Arial" w:eastAsia="Arial" w:hAnsi="Arial" w:cs="Arial"/>
                <w:color w:val="231F20"/>
                <w:sz w:val="16"/>
              </w:rPr>
              <w:t xml:space="preserve">,c </w:t>
            </w:r>
          </w:p>
        </w:tc>
      </w:tr>
    </w:tbl>
    <w:p w14:paraId="704D0E75" w14:textId="77777777" w:rsidR="009756ED" w:rsidRDefault="009756ED" w:rsidP="009756ED">
      <w:pPr>
        <w:spacing w:after="0" w:line="240" w:lineRule="atLeast"/>
        <w:ind w:left="0" w:right="-11" w:firstLine="0"/>
        <w:rPr>
          <w:lang w:val="en-US"/>
        </w:rPr>
      </w:pPr>
    </w:p>
    <w:p w14:paraId="573099FC" w14:textId="77777777" w:rsidR="009756ED" w:rsidRDefault="009756ED" w:rsidP="009756ED">
      <w:pPr>
        <w:spacing w:after="0" w:line="240" w:lineRule="atLeast"/>
        <w:ind w:left="0" w:right="-11" w:firstLine="0"/>
        <w:rPr>
          <w:lang w:val="uk-UA"/>
        </w:rPr>
      </w:pPr>
    </w:p>
    <w:p w14:paraId="7E903F92" w14:textId="77777777" w:rsidR="009756ED" w:rsidRDefault="009756ED" w:rsidP="009756ED">
      <w:pPr>
        <w:spacing w:after="0" w:line="240" w:lineRule="atLeast"/>
        <w:ind w:left="0" w:right="-11" w:firstLine="0"/>
        <w:rPr>
          <w:lang w:val="uk-UA"/>
        </w:rPr>
      </w:pPr>
    </w:p>
    <w:p w14:paraId="7EE3BADF" w14:textId="77777777" w:rsidR="009756ED" w:rsidRDefault="009756ED" w:rsidP="009756ED">
      <w:pPr>
        <w:spacing w:after="0" w:line="240" w:lineRule="atLeast"/>
        <w:ind w:left="0" w:right="-11" w:firstLine="0"/>
        <w:rPr>
          <w:lang w:val="uk-UA"/>
        </w:rPr>
      </w:pPr>
    </w:p>
    <w:p w14:paraId="01850084" w14:textId="77777777" w:rsidR="009756ED" w:rsidRDefault="009756ED" w:rsidP="009756ED">
      <w:pPr>
        <w:spacing w:after="0" w:line="240" w:lineRule="atLeast"/>
        <w:ind w:left="0" w:right="-11" w:firstLine="0"/>
        <w:rPr>
          <w:lang w:val="uk-UA"/>
        </w:rPr>
      </w:pPr>
    </w:p>
    <w:p w14:paraId="66717309" w14:textId="77777777" w:rsidR="009756ED" w:rsidRDefault="009756ED" w:rsidP="009756ED">
      <w:pPr>
        <w:spacing w:after="0" w:line="240" w:lineRule="atLeast"/>
        <w:ind w:left="0" w:right="-11" w:firstLine="0"/>
        <w:rPr>
          <w:lang w:val="uk-UA"/>
        </w:rPr>
      </w:pPr>
    </w:p>
    <w:p w14:paraId="29570B1F" w14:textId="77777777" w:rsidR="009756ED" w:rsidRDefault="009756ED" w:rsidP="009756ED">
      <w:pPr>
        <w:spacing w:after="0" w:line="240" w:lineRule="atLeast"/>
        <w:ind w:left="0" w:right="-11" w:firstLine="0"/>
        <w:rPr>
          <w:lang w:val="uk-UA"/>
        </w:rPr>
      </w:pPr>
    </w:p>
    <w:p w14:paraId="0B5263F4" w14:textId="77777777" w:rsidR="009756ED" w:rsidRPr="00AD5C72" w:rsidRDefault="009756ED" w:rsidP="009756ED">
      <w:pPr>
        <w:spacing w:after="0" w:line="240" w:lineRule="atLeast"/>
        <w:ind w:left="0" w:right="-11" w:firstLine="0"/>
        <w:rPr>
          <w:sz w:val="18"/>
          <w:szCs w:val="18"/>
        </w:rPr>
      </w:pPr>
      <w:proofErr w:type="spellStart"/>
      <w:r w:rsidRPr="00AD5C72">
        <w:rPr>
          <w:sz w:val="18"/>
          <w:szCs w:val="18"/>
        </w:rPr>
        <w:t>Примітка</w:t>
      </w:r>
      <w:proofErr w:type="spellEnd"/>
      <w:r w:rsidRPr="00AD5C72">
        <w:rPr>
          <w:sz w:val="18"/>
          <w:szCs w:val="18"/>
        </w:rPr>
        <w:t>:</w:t>
      </w:r>
    </w:p>
    <w:p w14:paraId="72D14A40" w14:textId="77777777" w:rsidR="009756ED" w:rsidRPr="00AD5C72" w:rsidRDefault="009756ED" w:rsidP="009756ED">
      <w:pPr>
        <w:spacing w:after="0" w:line="240" w:lineRule="atLeast"/>
        <w:ind w:left="0" w:right="-11" w:firstLine="0"/>
        <w:rPr>
          <w:sz w:val="18"/>
          <w:szCs w:val="18"/>
        </w:rPr>
      </w:pPr>
      <w:r w:rsidRPr="00AD5C72">
        <w:rPr>
          <w:sz w:val="18"/>
          <w:szCs w:val="18"/>
        </w:rPr>
        <w:t>a-</w:t>
      </w:r>
      <w:proofErr w:type="spellStart"/>
      <w:r w:rsidRPr="00AD5C72">
        <w:rPr>
          <w:sz w:val="18"/>
          <w:szCs w:val="18"/>
        </w:rPr>
        <w:t>достовірно</w:t>
      </w:r>
      <w:proofErr w:type="spellEnd"/>
      <w:r w:rsidRPr="00AD5C72">
        <w:rPr>
          <w:sz w:val="18"/>
          <w:szCs w:val="18"/>
        </w:rPr>
        <w:t xml:space="preserve"> по </w:t>
      </w:r>
      <w:proofErr w:type="spellStart"/>
      <w:r w:rsidRPr="00AD5C72">
        <w:rPr>
          <w:sz w:val="18"/>
          <w:szCs w:val="18"/>
        </w:rPr>
        <w:t>відношенню</w:t>
      </w:r>
      <w:proofErr w:type="spellEnd"/>
      <w:r w:rsidRPr="00AD5C72">
        <w:rPr>
          <w:sz w:val="18"/>
          <w:szCs w:val="18"/>
        </w:rPr>
        <w:t xml:space="preserve"> до </w:t>
      </w:r>
      <w:proofErr w:type="spellStart"/>
      <w:r w:rsidRPr="00AD5C72">
        <w:rPr>
          <w:sz w:val="18"/>
          <w:szCs w:val="18"/>
        </w:rPr>
        <w:t>інтактних</w:t>
      </w:r>
      <w:proofErr w:type="spellEnd"/>
      <w:r w:rsidRPr="00AD5C72">
        <w:rPr>
          <w:sz w:val="18"/>
          <w:szCs w:val="18"/>
        </w:rPr>
        <w:t xml:space="preserve"> тварин (</w:t>
      </w:r>
      <w:proofErr w:type="gramStart"/>
      <w:r w:rsidRPr="00AD5C72">
        <w:rPr>
          <w:sz w:val="18"/>
          <w:szCs w:val="18"/>
        </w:rPr>
        <w:t>р&lt;</w:t>
      </w:r>
      <w:proofErr w:type="gramEnd"/>
      <w:r w:rsidRPr="00AD5C72">
        <w:rPr>
          <w:sz w:val="18"/>
          <w:szCs w:val="18"/>
        </w:rPr>
        <w:t>0,05);</w:t>
      </w:r>
    </w:p>
    <w:p w14:paraId="621A6572" w14:textId="77777777" w:rsidR="009756ED" w:rsidRPr="00AD5C72" w:rsidRDefault="009756ED" w:rsidP="009756ED">
      <w:pPr>
        <w:spacing w:after="0" w:line="240" w:lineRule="atLeast"/>
        <w:ind w:left="0" w:right="-11" w:firstLine="0"/>
        <w:rPr>
          <w:sz w:val="18"/>
          <w:szCs w:val="18"/>
        </w:rPr>
      </w:pPr>
      <w:r w:rsidRPr="00AD5C72">
        <w:rPr>
          <w:sz w:val="18"/>
          <w:szCs w:val="18"/>
        </w:rPr>
        <w:t>b-</w:t>
      </w:r>
      <w:proofErr w:type="spellStart"/>
      <w:r w:rsidRPr="00AD5C72">
        <w:rPr>
          <w:sz w:val="18"/>
          <w:szCs w:val="18"/>
        </w:rPr>
        <w:t>достовірно</w:t>
      </w:r>
      <w:proofErr w:type="spellEnd"/>
      <w:r w:rsidRPr="00AD5C72">
        <w:rPr>
          <w:sz w:val="18"/>
          <w:szCs w:val="18"/>
        </w:rPr>
        <w:t xml:space="preserve"> по </w:t>
      </w:r>
      <w:proofErr w:type="spellStart"/>
      <w:r w:rsidRPr="00AD5C72">
        <w:rPr>
          <w:sz w:val="18"/>
          <w:szCs w:val="18"/>
        </w:rPr>
        <w:t>відношенню</w:t>
      </w:r>
      <w:proofErr w:type="spellEnd"/>
      <w:r w:rsidRPr="00AD5C72">
        <w:rPr>
          <w:sz w:val="18"/>
          <w:szCs w:val="18"/>
        </w:rPr>
        <w:t xml:space="preserve"> до </w:t>
      </w:r>
      <w:proofErr w:type="spellStart"/>
      <w:r w:rsidRPr="00AD5C72">
        <w:rPr>
          <w:sz w:val="18"/>
          <w:szCs w:val="18"/>
        </w:rPr>
        <w:t>псевдооперованих</w:t>
      </w:r>
      <w:proofErr w:type="spellEnd"/>
      <w:r w:rsidRPr="00AD5C72">
        <w:rPr>
          <w:sz w:val="18"/>
          <w:szCs w:val="18"/>
        </w:rPr>
        <w:t xml:space="preserve"> тварин (</w:t>
      </w:r>
      <w:proofErr w:type="gramStart"/>
      <w:r w:rsidRPr="00AD5C72">
        <w:rPr>
          <w:sz w:val="18"/>
          <w:szCs w:val="18"/>
        </w:rPr>
        <w:t>р&lt;</w:t>
      </w:r>
      <w:proofErr w:type="gramEnd"/>
      <w:r w:rsidRPr="00AD5C72">
        <w:rPr>
          <w:sz w:val="18"/>
          <w:szCs w:val="18"/>
        </w:rPr>
        <w:t>0,05);</w:t>
      </w:r>
    </w:p>
    <w:p w14:paraId="29B2AB58" w14:textId="77777777" w:rsidR="009756ED" w:rsidRPr="00AD5C72" w:rsidRDefault="009756ED" w:rsidP="009756ED">
      <w:pPr>
        <w:spacing w:after="0" w:line="240" w:lineRule="atLeast"/>
        <w:ind w:left="0" w:right="-11" w:firstLine="0"/>
        <w:rPr>
          <w:sz w:val="18"/>
          <w:szCs w:val="18"/>
        </w:rPr>
      </w:pPr>
      <w:r w:rsidRPr="00AD5C72">
        <w:rPr>
          <w:sz w:val="18"/>
          <w:szCs w:val="18"/>
          <w:lang w:val="en-US"/>
        </w:rPr>
        <w:t>c</w:t>
      </w:r>
      <w:r w:rsidRPr="00AD5C72">
        <w:rPr>
          <w:sz w:val="18"/>
          <w:szCs w:val="18"/>
          <w:lang w:val="uk-UA"/>
        </w:rPr>
        <w:t>-достовірно по відношенню до попереднього періоду інсульту (р</w:t>
      </w:r>
      <w:r w:rsidRPr="00AD5C72">
        <w:rPr>
          <w:sz w:val="18"/>
          <w:szCs w:val="18"/>
        </w:rPr>
        <w:t>&lt;</w:t>
      </w:r>
      <w:r w:rsidRPr="00AD5C72">
        <w:rPr>
          <w:sz w:val="18"/>
          <w:szCs w:val="18"/>
          <w:lang w:val="uk-UA"/>
        </w:rPr>
        <w:t>0,05).</w:t>
      </w:r>
    </w:p>
    <w:p w14:paraId="46641C25" w14:textId="77777777" w:rsidR="009756ED" w:rsidRPr="009756ED" w:rsidRDefault="009756ED" w:rsidP="009756ED">
      <w:pPr>
        <w:rPr>
          <w:lang w:val="uk-UA"/>
        </w:rPr>
        <w:sectPr w:rsidR="009756ED" w:rsidRPr="009756ED" w:rsidSect="009756ED">
          <w:type w:val="continuous"/>
          <w:pgSz w:w="11904" w:h="16840"/>
          <w:pgMar w:top="1828" w:right="1647" w:bottom="1878" w:left="1646" w:header="720" w:footer="720" w:gutter="0"/>
          <w:cols w:space="266"/>
        </w:sectPr>
      </w:pPr>
    </w:p>
    <w:p w14:paraId="099894BB" w14:textId="77777777" w:rsidR="009756ED" w:rsidRDefault="009756ED" w:rsidP="009756ED">
      <w:pPr>
        <w:spacing w:after="69"/>
        <w:ind w:left="-15" w:right="593" w:firstLine="0"/>
        <w:rPr>
          <w:b/>
          <w:bCs/>
          <w:lang w:val="uk-UA"/>
        </w:rPr>
      </w:pPr>
    </w:p>
    <w:p w14:paraId="4024F51C" w14:textId="77777777" w:rsidR="00AD5C72" w:rsidRDefault="00AD5C72" w:rsidP="009756ED">
      <w:pPr>
        <w:spacing w:after="69"/>
        <w:ind w:left="-15" w:right="593" w:firstLine="0"/>
        <w:rPr>
          <w:b/>
          <w:bCs/>
          <w:lang w:val="uk-UA"/>
        </w:rPr>
      </w:pPr>
    </w:p>
    <w:p w14:paraId="68B57738" w14:textId="77777777" w:rsidR="00AD5C72" w:rsidRDefault="00AD5C72" w:rsidP="009756ED">
      <w:pPr>
        <w:spacing w:after="69"/>
        <w:ind w:left="-15" w:right="593" w:firstLine="0"/>
        <w:rPr>
          <w:b/>
          <w:bCs/>
          <w:lang w:val="uk-UA"/>
        </w:rPr>
      </w:pPr>
    </w:p>
    <w:p w14:paraId="3D8E82E1" w14:textId="64DC0B96" w:rsidR="009756ED" w:rsidRDefault="009756ED" w:rsidP="00AD5C72">
      <w:pPr>
        <w:spacing w:after="69"/>
        <w:ind w:left="-15" w:right="593" w:firstLine="723"/>
        <w:rPr>
          <w:b/>
          <w:bCs/>
          <w:lang w:val="uk-UA"/>
        </w:rPr>
      </w:pPr>
      <w:r w:rsidRPr="00765251">
        <w:rPr>
          <w:b/>
          <w:bCs/>
          <w:lang w:val="uk-UA"/>
        </w:rPr>
        <w:lastRenderedPageBreak/>
        <w:t xml:space="preserve">Зміни </w:t>
      </w:r>
      <w:proofErr w:type="spellStart"/>
      <w:r w:rsidRPr="00765251">
        <w:rPr>
          <w:b/>
          <w:bCs/>
          <w:lang w:val="uk-UA"/>
        </w:rPr>
        <w:t>морфометричних</w:t>
      </w:r>
      <w:proofErr w:type="spellEnd"/>
      <w:r w:rsidRPr="00765251">
        <w:rPr>
          <w:b/>
          <w:bCs/>
          <w:lang w:val="uk-UA"/>
        </w:rPr>
        <w:t xml:space="preserve"> параметрів нейронів</w:t>
      </w:r>
      <w:r w:rsidRPr="00765251">
        <w:rPr>
          <w:b/>
          <w:bCs/>
        </w:rPr>
        <w:t xml:space="preserve"> </w:t>
      </w:r>
      <w:r w:rsidRPr="00765251">
        <w:rPr>
          <w:b/>
          <w:bCs/>
          <w:lang w:val="en-US"/>
        </w:rPr>
        <w:t>III</w:t>
      </w:r>
      <w:r w:rsidRPr="00765251">
        <w:rPr>
          <w:b/>
          <w:bCs/>
        </w:rPr>
        <w:t>-</w:t>
      </w:r>
      <w:r w:rsidRPr="00765251">
        <w:rPr>
          <w:b/>
          <w:bCs/>
          <w:lang w:val="en-US"/>
        </w:rPr>
        <w:t>V</w:t>
      </w:r>
      <w:r w:rsidRPr="00765251">
        <w:rPr>
          <w:b/>
          <w:bCs/>
          <w:lang w:val="uk-UA"/>
        </w:rPr>
        <w:t xml:space="preserve"> шару кори великого мозку</w:t>
      </w:r>
    </w:p>
    <w:p w14:paraId="61AB5562" w14:textId="2689B6E2" w:rsidR="00AD5C72" w:rsidRPr="00AD5C72" w:rsidRDefault="00AD5C72" w:rsidP="00AD5C72">
      <w:pPr>
        <w:spacing w:after="69"/>
        <w:ind w:left="-15" w:right="593" w:firstLine="0"/>
        <w:jc w:val="right"/>
        <w:rPr>
          <w:i/>
          <w:iCs/>
          <w:lang w:val="uk-UA"/>
        </w:rPr>
      </w:pPr>
      <w:r w:rsidRPr="00AD5C72">
        <w:rPr>
          <w:i/>
          <w:iCs/>
          <w:lang w:val="uk-UA"/>
        </w:rPr>
        <w:t>Таблиця 2</w:t>
      </w:r>
    </w:p>
    <w:tbl>
      <w:tblPr>
        <w:tblStyle w:val="TableGrid"/>
        <w:tblpPr w:vertAnchor="text" w:horzAnchor="margin" w:tblpY="251"/>
        <w:tblOverlap w:val="never"/>
        <w:tblW w:w="8204" w:type="dxa"/>
        <w:tblInd w:w="0" w:type="dxa"/>
        <w:tblCellMar>
          <w:top w:w="36" w:type="dxa"/>
          <w:left w:w="64" w:type="dxa"/>
          <w:bottom w:w="0" w:type="dxa"/>
          <w:right w:w="110" w:type="dxa"/>
        </w:tblCellMar>
        <w:tblLook w:val="04A0" w:firstRow="1" w:lastRow="0" w:firstColumn="1" w:lastColumn="0" w:noHBand="0" w:noVBand="1"/>
      </w:tblPr>
      <w:tblGrid>
        <w:gridCol w:w="607"/>
        <w:gridCol w:w="2584"/>
        <w:gridCol w:w="2528"/>
        <w:gridCol w:w="2485"/>
      </w:tblGrid>
      <w:tr w:rsidR="00AD5C72" w14:paraId="539B5A6E" w14:textId="77777777" w:rsidTr="00AD5C72">
        <w:trPr>
          <w:trHeight w:val="209"/>
        </w:trPr>
        <w:tc>
          <w:tcPr>
            <w:tcW w:w="607" w:type="dxa"/>
            <w:vMerge w:val="restart"/>
            <w:tcBorders>
              <w:top w:val="single" w:sz="5" w:space="0" w:color="231F20"/>
              <w:left w:val="single" w:sz="5" w:space="0" w:color="231F20"/>
              <w:bottom w:val="single" w:sz="2" w:space="0" w:color="231F20"/>
              <w:right w:val="single" w:sz="5" w:space="0" w:color="231F20"/>
            </w:tcBorders>
          </w:tcPr>
          <w:p w14:paraId="1F3FCD61" w14:textId="77777777" w:rsidR="009756ED" w:rsidRPr="00765251" w:rsidRDefault="009756ED" w:rsidP="007F7434">
            <w:pPr>
              <w:spacing w:after="0" w:line="259" w:lineRule="auto"/>
              <w:ind w:left="0" w:right="0" w:firstLine="0"/>
              <w:rPr>
                <w:lang w:val="uk-UA"/>
              </w:rPr>
            </w:pPr>
            <w:r>
              <w:rPr>
                <w:rFonts w:ascii="Arial" w:eastAsia="Arial" w:hAnsi="Arial" w:cs="Arial"/>
                <w:b/>
                <w:color w:val="231F20"/>
                <w:sz w:val="16"/>
                <w:lang w:val="uk-UA"/>
              </w:rPr>
              <w:t>№</w:t>
            </w:r>
          </w:p>
        </w:tc>
        <w:tc>
          <w:tcPr>
            <w:tcW w:w="2584" w:type="dxa"/>
            <w:vMerge w:val="restart"/>
            <w:tcBorders>
              <w:top w:val="single" w:sz="5" w:space="0" w:color="231F20"/>
              <w:left w:val="single" w:sz="5" w:space="0" w:color="231F20"/>
              <w:bottom w:val="single" w:sz="2" w:space="0" w:color="231F20"/>
              <w:right w:val="single" w:sz="2" w:space="0" w:color="231F20"/>
            </w:tcBorders>
          </w:tcPr>
          <w:p w14:paraId="6DB6BB55" w14:textId="77777777" w:rsidR="009756ED" w:rsidRPr="00765251" w:rsidRDefault="009756ED" w:rsidP="007F7434">
            <w:pPr>
              <w:spacing w:after="0" w:line="259" w:lineRule="auto"/>
              <w:ind w:left="48" w:right="0" w:firstLine="0"/>
              <w:jc w:val="center"/>
              <w:rPr>
                <w:lang w:val="uk-UA"/>
              </w:rPr>
            </w:pPr>
            <w:r>
              <w:rPr>
                <w:rFonts w:ascii="Arial" w:eastAsia="Arial" w:hAnsi="Arial" w:cs="Arial"/>
                <w:b/>
                <w:color w:val="231F20"/>
                <w:sz w:val="16"/>
                <w:lang w:val="uk-UA"/>
              </w:rPr>
              <w:t>Група</w:t>
            </w:r>
          </w:p>
        </w:tc>
        <w:tc>
          <w:tcPr>
            <w:tcW w:w="5013" w:type="dxa"/>
            <w:gridSpan w:val="2"/>
            <w:tcBorders>
              <w:top w:val="single" w:sz="5" w:space="0" w:color="231F20"/>
              <w:left w:val="single" w:sz="2" w:space="0" w:color="231F20"/>
              <w:bottom w:val="single" w:sz="5" w:space="0" w:color="231F20"/>
              <w:right w:val="single" w:sz="2" w:space="0" w:color="231F20"/>
            </w:tcBorders>
          </w:tcPr>
          <w:p w14:paraId="163D9575" w14:textId="77777777" w:rsidR="009756ED" w:rsidRDefault="009756ED" w:rsidP="007F7434">
            <w:pPr>
              <w:spacing w:after="0" w:line="259" w:lineRule="auto"/>
              <w:ind w:left="42" w:right="0" w:firstLine="0"/>
              <w:jc w:val="center"/>
            </w:pPr>
            <w:r>
              <w:rPr>
                <w:rFonts w:ascii="Arial" w:eastAsia="Arial" w:hAnsi="Arial" w:cs="Arial"/>
                <w:b/>
                <w:color w:val="231F20"/>
                <w:sz w:val="16"/>
                <w:lang w:val="uk-UA"/>
              </w:rPr>
              <w:t>Первинний геморагічний інсульт</w:t>
            </w:r>
            <w:r>
              <w:rPr>
                <w:rFonts w:ascii="Arial" w:eastAsia="Arial" w:hAnsi="Arial" w:cs="Arial"/>
                <w:b/>
                <w:color w:val="231F20"/>
                <w:sz w:val="16"/>
              </w:rPr>
              <w:t xml:space="preserve"> </w:t>
            </w:r>
          </w:p>
        </w:tc>
      </w:tr>
      <w:tr w:rsidR="009756ED" w14:paraId="2C7E7A8F" w14:textId="77777777" w:rsidTr="00AD5C72">
        <w:trPr>
          <w:trHeight w:val="201"/>
        </w:trPr>
        <w:tc>
          <w:tcPr>
            <w:tcW w:w="0" w:type="auto"/>
            <w:vMerge/>
            <w:tcBorders>
              <w:top w:val="nil"/>
              <w:left w:val="single" w:sz="5" w:space="0" w:color="231F20"/>
              <w:bottom w:val="single" w:sz="2" w:space="0" w:color="231F20"/>
              <w:right w:val="single" w:sz="5" w:space="0" w:color="231F20"/>
            </w:tcBorders>
          </w:tcPr>
          <w:p w14:paraId="09E91F42" w14:textId="77777777" w:rsidR="009756ED" w:rsidRDefault="009756ED" w:rsidP="007F7434">
            <w:pPr>
              <w:spacing w:after="160" w:line="259" w:lineRule="auto"/>
              <w:ind w:left="0" w:right="0" w:firstLine="0"/>
              <w:jc w:val="left"/>
            </w:pPr>
          </w:p>
        </w:tc>
        <w:tc>
          <w:tcPr>
            <w:tcW w:w="0" w:type="auto"/>
            <w:vMerge/>
            <w:tcBorders>
              <w:top w:val="nil"/>
              <w:left w:val="single" w:sz="5" w:space="0" w:color="231F20"/>
              <w:bottom w:val="single" w:sz="2" w:space="0" w:color="231F20"/>
              <w:right w:val="single" w:sz="2" w:space="0" w:color="231F20"/>
            </w:tcBorders>
          </w:tcPr>
          <w:p w14:paraId="4F60CCAA" w14:textId="77777777" w:rsidR="009756ED" w:rsidRDefault="009756ED" w:rsidP="007F7434">
            <w:pPr>
              <w:spacing w:after="160" w:line="259" w:lineRule="auto"/>
              <w:ind w:left="0" w:right="0" w:firstLine="0"/>
              <w:jc w:val="left"/>
            </w:pPr>
          </w:p>
        </w:tc>
        <w:tc>
          <w:tcPr>
            <w:tcW w:w="2528" w:type="dxa"/>
            <w:tcBorders>
              <w:top w:val="single" w:sz="5" w:space="0" w:color="231F20"/>
              <w:left w:val="single" w:sz="2" w:space="0" w:color="231F20"/>
              <w:bottom w:val="single" w:sz="2" w:space="0" w:color="231F20"/>
              <w:right w:val="single" w:sz="5" w:space="0" w:color="231F20"/>
            </w:tcBorders>
          </w:tcPr>
          <w:p w14:paraId="4F987D9C" w14:textId="77777777" w:rsidR="009756ED" w:rsidRDefault="009756ED" w:rsidP="007F7434">
            <w:pPr>
              <w:spacing w:after="0" w:line="259" w:lineRule="auto"/>
              <w:ind w:right="0" w:firstLine="0"/>
              <w:jc w:val="center"/>
            </w:pPr>
            <w:r>
              <w:rPr>
                <w:rFonts w:ascii="Arial" w:eastAsia="Arial" w:hAnsi="Arial" w:cs="Arial"/>
                <w:color w:val="231F20"/>
                <w:sz w:val="16"/>
                <w:lang w:val="uk-UA"/>
              </w:rPr>
              <w:t>Площа нейрона</w:t>
            </w:r>
            <w:r>
              <w:rPr>
                <w:rFonts w:ascii="Arial" w:eastAsia="Arial" w:hAnsi="Arial" w:cs="Arial"/>
                <w:color w:val="231F20"/>
                <w:sz w:val="16"/>
              </w:rPr>
              <w:t xml:space="preserve">  </w:t>
            </w:r>
          </w:p>
        </w:tc>
        <w:tc>
          <w:tcPr>
            <w:tcW w:w="2485" w:type="dxa"/>
            <w:tcBorders>
              <w:top w:val="single" w:sz="5" w:space="0" w:color="231F20"/>
              <w:left w:val="single" w:sz="5" w:space="0" w:color="231F20"/>
              <w:bottom w:val="single" w:sz="2" w:space="0" w:color="231F20"/>
              <w:right w:val="single" w:sz="2" w:space="0" w:color="231F20"/>
            </w:tcBorders>
          </w:tcPr>
          <w:p w14:paraId="28179A12" w14:textId="77777777" w:rsidR="009756ED" w:rsidRDefault="009756ED" w:rsidP="007F7434">
            <w:pPr>
              <w:spacing w:after="0" w:line="259" w:lineRule="auto"/>
              <w:ind w:left="48" w:right="0" w:firstLine="0"/>
              <w:jc w:val="center"/>
            </w:pPr>
            <w:r>
              <w:rPr>
                <w:rFonts w:ascii="Arial" w:eastAsia="Arial" w:hAnsi="Arial" w:cs="Arial"/>
                <w:color w:val="231F20"/>
                <w:sz w:val="16"/>
                <w:lang w:val="uk-UA"/>
              </w:rPr>
              <w:t>Площа ядра</w:t>
            </w:r>
            <w:r>
              <w:rPr>
                <w:rFonts w:ascii="Arial" w:eastAsia="Arial" w:hAnsi="Arial" w:cs="Arial"/>
                <w:color w:val="231F20"/>
                <w:sz w:val="16"/>
              </w:rPr>
              <w:t xml:space="preserve">  </w:t>
            </w:r>
          </w:p>
        </w:tc>
      </w:tr>
      <w:tr w:rsidR="009756ED" w14:paraId="0DD4DC95" w14:textId="77777777" w:rsidTr="00AD5C72">
        <w:trPr>
          <w:trHeight w:val="202"/>
        </w:trPr>
        <w:tc>
          <w:tcPr>
            <w:tcW w:w="607" w:type="dxa"/>
            <w:tcBorders>
              <w:top w:val="single" w:sz="2" w:space="0" w:color="231F20"/>
              <w:left w:val="single" w:sz="5" w:space="0" w:color="231F20"/>
              <w:bottom w:val="single" w:sz="5" w:space="0" w:color="231F20"/>
              <w:right w:val="single" w:sz="5" w:space="0" w:color="231F20"/>
            </w:tcBorders>
          </w:tcPr>
          <w:p w14:paraId="0B308782" w14:textId="77777777" w:rsidR="009756ED" w:rsidRDefault="009756ED" w:rsidP="007F7434">
            <w:pPr>
              <w:spacing w:after="0" w:line="259" w:lineRule="auto"/>
              <w:ind w:left="0" w:right="0" w:firstLine="0"/>
              <w:jc w:val="left"/>
            </w:pPr>
            <w:r>
              <w:rPr>
                <w:rFonts w:ascii="Arial" w:eastAsia="Arial" w:hAnsi="Arial" w:cs="Arial"/>
                <w:color w:val="231F20"/>
                <w:sz w:val="16"/>
              </w:rPr>
              <w:t xml:space="preserve">1 </w:t>
            </w:r>
          </w:p>
        </w:tc>
        <w:tc>
          <w:tcPr>
            <w:tcW w:w="2584" w:type="dxa"/>
            <w:tcBorders>
              <w:top w:val="single" w:sz="2" w:space="0" w:color="231F20"/>
              <w:left w:val="single" w:sz="5" w:space="0" w:color="231F20"/>
              <w:bottom w:val="single" w:sz="5" w:space="0" w:color="231F20"/>
              <w:right w:val="single" w:sz="2" w:space="0" w:color="231F20"/>
            </w:tcBorders>
          </w:tcPr>
          <w:p w14:paraId="5FCB4B9C" w14:textId="77777777" w:rsidR="009756ED" w:rsidRDefault="009756ED" w:rsidP="007F7434">
            <w:pPr>
              <w:spacing w:after="0" w:line="259" w:lineRule="auto"/>
              <w:ind w:left="52" w:right="0" w:firstLine="0"/>
              <w:jc w:val="center"/>
            </w:pPr>
            <w:proofErr w:type="spellStart"/>
            <w:r w:rsidRPr="00697725">
              <w:rPr>
                <w:rFonts w:ascii="Arial" w:eastAsia="Arial" w:hAnsi="Arial" w:cs="Arial"/>
                <w:color w:val="231F20"/>
                <w:sz w:val="16"/>
              </w:rPr>
              <w:t>Інтактні</w:t>
            </w:r>
            <w:proofErr w:type="spellEnd"/>
            <w:r>
              <w:rPr>
                <w:rFonts w:ascii="Arial" w:eastAsia="Arial" w:hAnsi="Arial" w:cs="Arial"/>
                <w:color w:val="231F20"/>
                <w:sz w:val="16"/>
              </w:rPr>
              <w:t xml:space="preserve"> </w:t>
            </w:r>
          </w:p>
        </w:tc>
        <w:tc>
          <w:tcPr>
            <w:tcW w:w="2528" w:type="dxa"/>
            <w:tcBorders>
              <w:top w:val="single" w:sz="2" w:space="0" w:color="231F20"/>
              <w:left w:val="single" w:sz="2" w:space="0" w:color="231F20"/>
              <w:bottom w:val="single" w:sz="5" w:space="0" w:color="231F20"/>
              <w:right w:val="single" w:sz="5" w:space="0" w:color="231F20"/>
            </w:tcBorders>
          </w:tcPr>
          <w:p w14:paraId="15208128" w14:textId="77777777" w:rsidR="009756ED" w:rsidRDefault="009756ED" w:rsidP="007F7434">
            <w:pPr>
              <w:spacing w:after="0" w:line="259" w:lineRule="auto"/>
              <w:ind w:left="3" w:right="0" w:firstLine="0"/>
              <w:jc w:val="left"/>
            </w:pPr>
            <w:r>
              <w:rPr>
                <w:rFonts w:ascii="Arial" w:eastAsia="Arial" w:hAnsi="Arial" w:cs="Arial"/>
                <w:color w:val="231F20"/>
                <w:sz w:val="16"/>
              </w:rPr>
              <w:t xml:space="preserve">320,6 ± 9,6 </w:t>
            </w:r>
          </w:p>
        </w:tc>
        <w:tc>
          <w:tcPr>
            <w:tcW w:w="2485" w:type="dxa"/>
            <w:tcBorders>
              <w:top w:val="single" w:sz="2" w:space="0" w:color="231F20"/>
              <w:left w:val="single" w:sz="5" w:space="0" w:color="231F20"/>
              <w:bottom w:val="single" w:sz="5" w:space="0" w:color="231F20"/>
              <w:right w:val="single" w:sz="2" w:space="0" w:color="231F20"/>
            </w:tcBorders>
          </w:tcPr>
          <w:p w14:paraId="1B079B13" w14:textId="77777777" w:rsidR="009756ED" w:rsidRDefault="009756ED" w:rsidP="007F7434">
            <w:pPr>
              <w:spacing w:after="0" w:line="259" w:lineRule="auto"/>
              <w:ind w:left="0" w:right="0" w:firstLine="0"/>
              <w:jc w:val="left"/>
            </w:pPr>
            <w:r>
              <w:rPr>
                <w:rFonts w:ascii="Arial" w:eastAsia="Arial" w:hAnsi="Arial" w:cs="Arial"/>
                <w:color w:val="231F20"/>
                <w:sz w:val="16"/>
              </w:rPr>
              <w:t xml:space="preserve">164,5 ± 6,8 </w:t>
            </w:r>
          </w:p>
        </w:tc>
      </w:tr>
      <w:tr w:rsidR="009756ED" w14:paraId="3FD87862" w14:textId="77777777" w:rsidTr="00AD5C72">
        <w:trPr>
          <w:trHeight w:val="399"/>
        </w:trPr>
        <w:tc>
          <w:tcPr>
            <w:tcW w:w="607" w:type="dxa"/>
            <w:tcBorders>
              <w:top w:val="single" w:sz="5" w:space="0" w:color="231F20"/>
              <w:left w:val="single" w:sz="5" w:space="0" w:color="231F20"/>
              <w:bottom w:val="single" w:sz="2" w:space="0" w:color="231F20"/>
              <w:right w:val="single" w:sz="5" w:space="0" w:color="231F20"/>
            </w:tcBorders>
          </w:tcPr>
          <w:p w14:paraId="3A1EE7D7" w14:textId="77777777" w:rsidR="009756ED" w:rsidRDefault="009756ED" w:rsidP="007F7434">
            <w:pPr>
              <w:spacing w:after="0" w:line="259" w:lineRule="auto"/>
              <w:ind w:left="0" w:right="0" w:firstLine="0"/>
              <w:jc w:val="left"/>
            </w:pPr>
            <w:r>
              <w:rPr>
                <w:rFonts w:ascii="Arial" w:eastAsia="Arial" w:hAnsi="Arial" w:cs="Arial"/>
                <w:color w:val="231F20"/>
                <w:sz w:val="16"/>
              </w:rPr>
              <w:t xml:space="preserve">2 </w:t>
            </w:r>
          </w:p>
        </w:tc>
        <w:tc>
          <w:tcPr>
            <w:tcW w:w="2584" w:type="dxa"/>
            <w:tcBorders>
              <w:top w:val="single" w:sz="5" w:space="0" w:color="231F20"/>
              <w:left w:val="single" w:sz="5" w:space="0" w:color="231F20"/>
              <w:bottom w:val="single" w:sz="2" w:space="0" w:color="231F20"/>
              <w:right w:val="single" w:sz="2" w:space="0" w:color="231F20"/>
            </w:tcBorders>
          </w:tcPr>
          <w:p w14:paraId="4EB10749" w14:textId="77777777" w:rsidR="009756ED" w:rsidRDefault="009756ED" w:rsidP="007F7434">
            <w:pPr>
              <w:spacing w:after="0" w:line="259" w:lineRule="auto"/>
              <w:ind w:left="40" w:right="0" w:firstLine="0"/>
              <w:jc w:val="center"/>
            </w:pPr>
            <w:proofErr w:type="spellStart"/>
            <w:r w:rsidRPr="00697725">
              <w:rPr>
                <w:rFonts w:ascii="Arial" w:eastAsia="Arial" w:hAnsi="Arial" w:cs="Arial"/>
                <w:color w:val="231F20"/>
                <w:sz w:val="16"/>
              </w:rPr>
              <w:t>Псевдооперовані</w:t>
            </w:r>
            <w:proofErr w:type="spellEnd"/>
          </w:p>
        </w:tc>
        <w:tc>
          <w:tcPr>
            <w:tcW w:w="2528" w:type="dxa"/>
            <w:tcBorders>
              <w:top w:val="single" w:sz="5" w:space="0" w:color="231F20"/>
              <w:left w:val="single" w:sz="2" w:space="0" w:color="231F20"/>
              <w:bottom w:val="single" w:sz="2" w:space="0" w:color="231F20"/>
              <w:right w:val="single" w:sz="5" w:space="0" w:color="231F20"/>
            </w:tcBorders>
          </w:tcPr>
          <w:p w14:paraId="78714FBC" w14:textId="77777777" w:rsidR="009756ED" w:rsidRDefault="009756ED" w:rsidP="007F7434">
            <w:pPr>
              <w:spacing w:after="0" w:line="259" w:lineRule="auto"/>
              <w:ind w:left="3" w:right="0" w:firstLine="0"/>
              <w:jc w:val="left"/>
            </w:pPr>
            <w:r>
              <w:rPr>
                <w:rFonts w:ascii="Arial" w:eastAsia="Arial" w:hAnsi="Arial" w:cs="Arial"/>
                <w:color w:val="231F20"/>
                <w:sz w:val="16"/>
              </w:rPr>
              <w:t xml:space="preserve">340,1 ± 8,6 a </w:t>
            </w:r>
          </w:p>
        </w:tc>
        <w:tc>
          <w:tcPr>
            <w:tcW w:w="2485" w:type="dxa"/>
            <w:tcBorders>
              <w:top w:val="single" w:sz="5" w:space="0" w:color="231F20"/>
              <w:left w:val="single" w:sz="5" w:space="0" w:color="231F20"/>
              <w:bottom w:val="single" w:sz="2" w:space="0" w:color="231F20"/>
              <w:right w:val="single" w:sz="2" w:space="0" w:color="231F20"/>
            </w:tcBorders>
          </w:tcPr>
          <w:p w14:paraId="2E0CE5CB" w14:textId="77777777" w:rsidR="009756ED" w:rsidRDefault="009756ED" w:rsidP="007F7434">
            <w:pPr>
              <w:spacing w:after="0" w:line="259" w:lineRule="auto"/>
              <w:ind w:left="0" w:right="0" w:firstLine="0"/>
              <w:jc w:val="left"/>
            </w:pPr>
            <w:r>
              <w:rPr>
                <w:rFonts w:ascii="Arial" w:eastAsia="Arial" w:hAnsi="Arial" w:cs="Arial"/>
                <w:color w:val="231F20"/>
                <w:sz w:val="16"/>
              </w:rPr>
              <w:t xml:space="preserve">187,1 ± 7,1 a </w:t>
            </w:r>
          </w:p>
        </w:tc>
      </w:tr>
      <w:tr w:rsidR="009756ED" w14:paraId="57A89584" w14:textId="77777777" w:rsidTr="00AD5C72">
        <w:trPr>
          <w:trHeight w:val="202"/>
        </w:trPr>
        <w:tc>
          <w:tcPr>
            <w:tcW w:w="607" w:type="dxa"/>
            <w:tcBorders>
              <w:top w:val="single" w:sz="2" w:space="0" w:color="231F20"/>
              <w:left w:val="single" w:sz="5" w:space="0" w:color="231F20"/>
              <w:bottom w:val="single" w:sz="5" w:space="0" w:color="231F20"/>
              <w:right w:val="single" w:sz="5" w:space="0" w:color="231F20"/>
            </w:tcBorders>
          </w:tcPr>
          <w:p w14:paraId="6E8F270F" w14:textId="77777777" w:rsidR="009756ED" w:rsidRDefault="009756ED" w:rsidP="007F7434">
            <w:pPr>
              <w:spacing w:after="0" w:line="259" w:lineRule="auto"/>
              <w:ind w:left="0" w:right="0" w:firstLine="0"/>
              <w:jc w:val="left"/>
            </w:pPr>
            <w:r>
              <w:rPr>
                <w:rFonts w:ascii="Arial" w:eastAsia="Arial" w:hAnsi="Arial" w:cs="Arial"/>
                <w:color w:val="231F20"/>
                <w:sz w:val="16"/>
              </w:rPr>
              <w:t xml:space="preserve">3 </w:t>
            </w:r>
          </w:p>
        </w:tc>
        <w:tc>
          <w:tcPr>
            <w:tcW w:w="2584" w:type="dxa"/>
            <w:tcBorders>
              <w:top w:val="single" w:sz="2" w:space="0" w:color="231F20"/>
              <w:left w:val="single" w:sz="5" w:space="0" w:color="231F20"/>
              <w:bottom w:val="single" w:sz="5" w:space="0" w:color="231F20"/>
              <w:right w:val="single" w:sz="2" w:space="0" w:color="231F20"/>
            </w:tcBorders>
          </w:tcPr>
          <w:p w14:paraId="04DA5407" w14:textId="77777777" w:rsidR="009756ED" w:rsidRDefault="009756ED" w:rsidP="007F7434">
            <w:pPr>
              <w:spacing w:after="0" w:line="259" w:lineRule="auto"/>
              <w:ind w:left="0" w:right="34" w:firstLine="0"/>
              <w:jc w:val="center"/>
            </w:pPr>
            <w:r w:rsidRPr="00697725">
              <w:rPr>
                <w:rFonts w:ascii="Arial" w:eastAsia="Arial" w:hAnsi="Arial" w:cs="Arial"/>
                <w:color w:val="231F20"/>
                <w:sz w:val="16"/>
              </w:rPr>
              <w:t>3 день</w:t>
            </w:r>
          </w:p>
        </w:tc>
        <w:tc>
          <w:tcPr>
            <w:tcW w:w="2528" w:type="dxa"/>
            <w:tcBorders>
              <w:top w:val="single" w:sz="2" w:space="0" w:color="231F20"/>
              <w:left w:val="single" w:sz="2" w:space="0" w:color="231F20"/>
              <w:bottom w:val="single" w:sz="5" w:space="0" w:color="231F20"/>
              <w:right w:val="single" w:sz="5" w:space="0" w:color="231F20"/>
            </w:tcBorders>
          </w:tcPr>
          <w:p w14:paraId="46D64179" w14:textId="77777777" w:rsidR="009756ED" w:rsidRDefault="009756ED" w:rsidP="007F7434">
            <w:pPr>
              <w:spacing w:after="0" w:line="259" w:lineRule="auto"/>
              <w:ind w:left="4" w:right="0" w:firstLine="0"/>
              <w:jc w:val="left"/>
            </w:pPr>
            <w:r>
              <w:rPr>
                <w:rFonts w:ascii="Arial" w:eastAsia="Arial" w:hAnsi="Arial" w:cs="Arial"/>
                <w:color w:val="231F20"/>
                <w:sz w:val="16"/>
              </w:rPr>
              <w:t xml:space="preserve">367,2 ± 11,7 </w:t>
            </w:r>
            <w:proofErr w:type="spellStart"/>
            <w:proofErr w:type="gramStart"/>
            <w:r>
              <w:rPr>
                <w:rFonts w:ascii="Arial" w:eastAsia="Arial" w:hAnsi="Arial" w:cs="Arial"/>
                <w:color w:val="231F20"/>
                <w:sz w:val="16"/>
              </w:rPr>
              <w:t>a,b</w:t>
            </w:r>
            <w:proofErr w:type="spellEnd"/>
            <w:proofErr w:type="gramEnd"/>
            <w:r>
              <w:rPr>
                <w:rFonts w:ascii="Arial" w:eastAsia="Arial" w:hAnsi="Arial" w:cs="Arial"/>
                <w:color w:val="231F20"/>
                <w:sz w:val="16"/>
              </w:rPr>
              <w:t xml:space="preserve"> </w:t>
            </w:r>
          </w:p>
        </w:tc>
        <w:tc>
          <w:tcPr>
            <w:tcW w:w="2485" w:type="dxa"/>
            <w:tcBorders>
              <w:top w:val="single" w:sz="2" w:space="0" w:color="231F20"/>
              <w:left w:val="single" w:sz="5" w:space="0" w:color="231F20"/>
              <w:bottom w:val="single" w:sz="5" w:space="0" w:color="231F20"/>
              <w:right w:val="single" w:sz="2" w:space="0" w:color="231F20"/>
            </w:tcBorders>
          </w:tcPr>
          <w:p w14:paraId="249A89E3" w14:textId="77777777" w:rsidR="009756ED" w:rsidRDefault="009756ED" w:rsidP="007F7434">
            <w:pPr>
              <w:spacing w:after="0" w:line="259" w:lineRule="auto"/>
              <w:ind w:left="0" w:right="0" w:firstLine="0"/>
              <w:jc w:val="left"/>
            </w:pPr>
            <w:r>
              <w:rPr>
                <w:rFonts w:ascii="Arial" w:eastAsia="Arial" w:hAnsi="Arial" w:cs="Arial"/>
                <w:color w:val="231F20"/>
                <w:sz w:val="16"/>
              </w:rPr>
              <w:t xml:space="preserve">215,3 ± 8,8 </w:t>
            </w:r>
            <w:proofErr w:type="spellStart"/>
            <w:proofErr w:type="gramStart"/>
            <w:r>
              <w:rPr>
                <w:rFonts w:ascii="Arial" w:eastAsia="Arial" w:hAnsi="Arial" w:cs="Arial"/>
                <w:color w:val="231F20"/>
                <w:sz w:val="16"/>
              </w:rPr>
              <w:t>a,b</w:t>
            </w:r>
            <w:proofErr w:type="spellEnd"/>
            <w:proofErr w:type="gramEnd"/>
            <w:r>
              <w:rPr>
                <w:rFonts w:ascii="Arial" w:eastAsia="Arial" w:hAnsi="Arial" w:cs="Arial"/>
                <w:color w:val="231F20"/>
                <w:sz w:val="16"/>
              </w:rPr>
              <w:t xml:space="preserve"> </w:t>
            </w:r>
          </w:p>
        </w:tc>
      </w:tr>
      <w:tr w:rsidR="009756ED" w14:paraId="0E32BF53" w14:textId="77777777" w:rsidTr="00AD5C72">
        <w:trPr>
          <w:trHeight w:val="209"/>
        </w:trPr>
        <w:tc>
          <w:tcPr>
            <w:tcW w:w="607" w:type="dxa"/>
            <w:tcBorders>
              <w:top w:val="single" w:sz="5" w:space="0" w:color="231F20"/>
              <w:left w:val="single" w:sz="5" w:space="0" w:color="231F20"/>
              <w:bottom w:val="single" w:sz="4" w:space="0" w:color="231F20"/>
              <w:right w:val="single" w:sz="5" w:space="0" w:color="231F20"/>
            </w:tcBorders>
          </w:tcPr>
          <w:p w14:paraId="797CD0CD" w14:textId="77777777" w:rsidR="009756ED" w:rsidRDefault="009756ED" w:rsidP="007F7434">
            <w:pPr>
              <w:spacing w:after="0" w:line="259" w:lineRule="auto"/>
              <w:ind w:left="0" w:right="0" w:firstLine="0"/>
              <w:jc w:val="left"/>
            </w:pPr>
            <w:r>
              <w:rPr>
                <w:rFonts w:ascii="Arial" w:eastAsia="Arial" w:hAnsi="Arial" w:cs="Arial"/>
                <w:color w:val="231F20"/>
                <w:sz w:val="16"/>
              </w:rPr>
              <w:t xml:space="preserve">4 </w:t>
            </w:r>
          </w:p>
        </w:tc>
        <w:tc>
          <w:tcPr>
            <w:tcW w:w="2584" w:type="dxa"/>
            <w:tcBorders>
              <w:top w:val="single" w:sz="5" w:space="0" w:color="231F20"/>
              <w:left w:val="single" w:sz="5" w:space="0" w:color="231F20"/>
              <w:bottom w:val="single" w:sz="4" w:space="0" w:color="231F20"/>
              <w:right w:val="single" w:sz="2" w:space="0" w:color="231F20"/>
            </w:tcBorders>
          </w:tcPr>
          <w:p w14:paraId="44633F3C" w14:textId="77777777" w:rsidR="009756ED" w:rsidRDefault="009756ED" w:rsidP="007F7434">
            <w:pPr>
              <w:spacing w:after="0" w:line="259" w:lineRule="auto"/>
              <w:ind w:left="0" w:right="34" w:firstLine="0"/>
              <w:jc w:val="center"/>
            </w:pPr>
            <w:r>
              <w:rPr>
                <w:rFonts w:ascii="Arial" w:eastAsia="Arial" w:hAnsi="Arial" w:cs="Arial"/>
                <w:color w:val="231F20"/>
                <w:sz w:val="16"/>
              </w:rPr>
              <w:t xml:space="preserve">21   </w:t>
            </w:r>
            <w:r w:rsidRPr="00697725">
              <w:rPr>
                <w:rFonts w:ascii="Arial" w:eastAsia="Arial" w:hAnsi="Arial" w:cs="Arial"/>
                <w:color w:val="231F20"/>
                <w:sz w:val="16"/>
              </w:rPr>
              <w:t>день</w:t>
            </w:r>
          </w:p>
        </w:tc>
        <w:tc>
          <w:tcPr>
            <w:tcW w:w="2528" w:type="dxa"/>
            <w:tcBorders>
              <w:top w:val="single" w:sz="5" w:space="0" w:color="231F20"/>
              <w:left w:val="single" w:sz="2" w:space="0" w:color="231F20"/>
              <w:bottom w:val="single" w:sz="4" w:space="0" w:color="231F20"/>
              <w:right w:val="single" w:sz="5" w:space="0" w:color="231F20"/>
            </w:tcBorders>
          </w:tcPr>
          <w:p w14:paraId="2E7DB6E4" w14:textId="77777777" w:rsidR="009756ED" w:rsidRDefault="009756ED" w:rsidP="007F7434">
            <w:pPr>
              <w:spacing w:after="0" w:line="259" w:lineRule="auto"/>
              <w:ind w:left="3" w:right="0" w:firstLine="0"/>
              <w:jc w:val="left"/>
            </w:pPr>
            <w:r>
              <w:rPr>
                <w:rFonts w:ascii="Arial" w:eastAsia="Arial" w:hAnsi="Arial" w:cs="Arial"/>
                <w:color w:val="231F20"/>
                <w:sz w:val="16"/>
              </w:rPr>
              <w:t xml:space="preserve">381,6 ± 12,2 </w:t>
            </w:r>
            <w:proofErr w:type="spellStart"/>
            <w:proofErr w:type="gramStart"/>
            <w:r>
              <w:rPr>
                <w:rFonts w:ascii="Arial" w:eastAsia="Arial" w:hAnsi="Arial" w:cs="Arial"/>
                <w:color w:val="231F20"/>
                <w:sz w:val="16"/>
              </w:rPr>
              <w:t>a,b</w:t>
            </w:r>
            <w:proofErr w:type="gramEnd"/>
            <w:r>
              <w:rPr>
                <w:rFonts w:ascii="Arial" w:eastAsia="Arial" w:hAnsi="Arial" w:cs="Arial"/>
                <w:color w:val="231F20"/>
                <w:sz w:val="16"/>
              </w:rPr>
              <w:t>,c</w:t>
            </w:r>
            <w:proofErr w:type="spellEnd"/>
            <w:r>
              <w:rPr>
                <w:rFonts w:ascii="Arial" w:eastAsia="Arial" w:hAnsi="Arial" w:cs="Arial"/>
                <w:color w:val="231F20"/>
                <w:sz w:val="16"/>
              </w:rPr>
              <w:t xml:space="preserve"> </w:t>
            </w:r>
          </w:p>
        </w:tc>
        <w:tc>
          <w:tcPr>
            <w:tcW w:w="2485" w:type="dxa"/>
            <w:tcBorders>
              <w:top w:val="single" w:sz="5" w:space="0" w:color="231F20"/>
              <w:left w:val="single" w:sz="5" w:space="0" w:color="231F20"/>
              <w:bottom w:val="single" w:sz="4" w:space="0" w:color="231F20"/>
              <w:right w:val="single" w:sz="2" w:space="0" w:color="231F20"/>
            </w:tcBorders>
          </w:tcPr>
          <w:p w14:paraId="27DE175B" w14:textId="77777777" w:rsidR="009756ED" w:rsidRDefault="009756ED" w:rsidP="007F7434">
            <w:pPr>
              <w:spacing w:after="0" w:line="259" w:lineRule="auto"/>
              <w:ind w:left="0" w:right="0" w:firstLine="0"/>
              <w:jc w:val="left"/>
            </w:pPr>
            <w:r>
              <w:rPr>
                <w:rFonts w:ascii="Arial" w:eastAsia="Arial" w:hAnsi="Arial" w:cs="Arial"/>
                <w:color w:val="231F20"/>
                <w:sz w:val="16"/>
              </w:rPr>
              <w:t xml:space="preserve">221,9 ± 10,2 </w:t>
            </w:r>
            <w:proofErr w:type="spellStart"/>
            <w:proofErr w:type="gramStart"/>
            <w:r>
              <w:rPr>
                <w:rFonts w:ascii="Arial" w:eastAsia="Arial" w:hAnsi="Arial" w:cs="Arial"/>
                <w:color w:val="231F20"/>
                <w:sz w:val="16"/>
              </w:rPr>
              <w:t>a,b</w:t>
            </w:r>
            <w:proofErr w:type="spellEnd"/>
            <w:proofErr w:type="gramEnd"/>
            <w:r>
              <w:rPr>
                <w:rFonts w:ascii="Arial" w:eastAsia="Arial" w:hAnsi="Arial" w:cs="Arial"/>
                <w:color w:val="231F20"/>
                <w:sz w:val="16"/>
              </w:rPr>
              <w:t xml:space="preserve"> </w:t>
            </w:r>
          </w:p>
        </w:tc>
      </w:tr>
    </w:tbl>
    <w:p w14:paraId="13788B47" w14:textId="77777777" w:rsidR="00AD5C72" w:rsidRDefault="00AD5C72" w:rsidP="009756ED">
      <w:pPr>
        <w:spacing w:after="0" w:line="240" w:lineRule="atLeast"/>
        <w:ind w:left="0" w:right="-11" w:firstLine="0"/>
        <w:rPr>
          <w:sz w:val="18"/>
          <w:szCs w:val="18"/>
          <w:lang w:val="uk-UA"/>
        </w:rPr>
      </w:pPr>
    </w:p>
    <w:p w14:paraId="51A64E7F" w14:textId="4E1EED0B" w:rsidR="009756ED" w:rsidRPr="00AD5C72" w:rsidRDefault="009756ED" w:rsidP="009756ED">
      <w:pPr>
        <w:spacing w:after="0" w:line="240" w:lineRule="atLeast"/>
        <w:ind w:left="0" w:right="-11" w:firstLine="0"/>
        <w:rPr>
          <w:sz w:val="18"/>
          <w:szCs w:val="18"/>
        </w:rPr>
      </w:pPr>
      <w:proofErr w:type="spellStart"/>
      <w:r w:rsidRPr="00AD5C72">
        <w:rPr>
          <w:sz w:val="18"/>
          <w:szCs w:val="18"/>
        </w:rPr>
        <w:t>Примітка</w:t>
      </w:r>
      <w:proofErr w:type="spellEnd"/>
      <w:r w:rsidRPr="00AD5C72">
        <w:rPr>
          <w:sz w:val="18"/>
          <w:szCs w:val="18"/>
        </w:rPr>
        <w:t>:</w:t>
      </w:r>
    </w:p>
    <w:p w14:paraId="741E2E62" w14:textId="77777777" w:rsidR="009756ED" w:rsidRPr="00AD5C72" w:rsidRDefault="009756ED" w:rsidP="009756ED">
      <w:pPr>
        <w:spacing w:after="0" w:line="240" w:lineRule="atLeast"/>
        <w:ind w:left="0" w:right="-11" w:firstLine="0"/>
        <w:rPr>
          <w:sz w:val="18"/>
          <w:szCs w:val="18"/>
        </w:rPr>
      </w:pPr>
      <w:r w:rsidRPr="00AD5C72">
        <w:rPr>
          <w:sz w:val="18"/>
          <w:szCs w:val="18"/>
        </w:rPr>
        <w:t>a-</w:t>
      </w:r>
      <w:proofErr w:type="spellStart"/>
      <w:r w:rsidRPr="00AD5C72">
        <w:rPr>
          <w:sz w:val="18"/>
          <w:szCs w:val="18"/>
        </w:rPr>
        <w:t>достовірно</w:t>
      </w:r>
      <w:proofErr w:type="spellEnd"/>
      <w:r w:rsidRPr="00AD5C72">
        <w:rPr>
          <w:sz w:val="18"/>
          <w:szCs w:val="18"/>
        </w:rPr>
        <w:t xml:space="preserve"> по </w:t>
      </w:r>
      <w:proofErr w:type="spellStart"/>
      <w:r w:rsidRPr="00AD5C72">
        <w:rPr>
          <w:sz w:val="18"/>
          <w:szCs w:val="18"/>
        </w:rPr>
        <w:t>відношенню</w:t>
      </w:r>
      <w:proofErr w:type="spellEnd"/>
      <w:r w:rsidRPr="00AD5C72">
        <w:rPr>
          <w:sz w:val="18"/>
          <w:szCs w:val="18"/>
        </w:rPr>
        <w:t xml:space="preserve"> до </w:t>
      </w:r>
      <w:proofErr w:type="spellStart"/>
      <w:r w:rsidRPr="00AD5C72">
        <w:rPr>
          <w:sz w:val="18"/>
          <w:szCs w:val="18"/>
        </w:rPr>
        <w:t>інтактних</w:t>
      </w:r>
      <w:proofErr w:type="spellEnd"/>
      <w:r w:rsidRPr="00AD5C72">
        <w:rPr>
          <w:sz w:val="18"/>
          <w:szCs w:val="18"/>
        </w:rPr>
        <w:t xml:space="preserve"> тварин (</w:t>
      </w:r>
      <w:proofErr w:type="gramStart"/>
      <w:r w:rsidRPr="00AD5C72">
        <w:rPr>
          <w:sz w:val="18"/>
          <w:szCs w:val="18"/>
        </w:rPr>
        <w:t>р&lt;</w:t>
      </w:r>
      <w:proofErr w:type="gramEnd"/>
      <w:r w:rsidRPr="00AD5C72">
        <w:rPr>
          <w:sz w:val="18"/>
          <w:szCs w:val="18"/>
        </w:rPr>
        <w:t>0,05);</w:t>
      </w:r>
    </w:p>
    <w:p w14:paraId="44E6540C" w14:textId="77777777" w:rsidR="009756ED" w:rsidRPr="00AD5C72" w:rsidRDefault="009756ED" w:rsidP="009756ED">
      <w:pPr>
        <w:spacing w:after="0" w:line="240" w:lineRule="atLeast"/>
        <w:ind w:left="0" w:right="-11" w:firstLine="0"/>
        <w:rPr>
          <w:sz w:val="18"/>
          <w:szCs w:val="18"/>
        </w:rPr>
      </w:pPr>
      <w:r w:rsidRPr="00AD5C72">
        <w:rPr>
          <w:sz w:val="18"/>
          <w:szCs w:val="18"/>
        </w:rPr>
        <w:t>b-</w:t>
      </w:r>
      <w:proofErr w:type="spellStart"/>
      <w:r w:rsidRPr="00AD5C72">
        <w:rPr>
          <w:sz w:val="18"/>
          <w:szCs w:val="18"/>
        </w:rPr>
        <w:t>достовірно</w:t>
      </w:r>
      <w:proofErr w:type="spellEnd"/>
      <w:r w:rsidRPr="00AD5C72">
        <w:rPr>
          <w:sz w:val="18"/>
          <w:szCs w:val="18"/>
        </w:rPr>
        <w:t xml:space="preserve"> по </w:t>
      </w:r>
      <w:proofErr w:type="spellStart"/>
      <w:r w:rsidRPr="00AD5C72">
        <w:rPr>
          <w:sz w:val="18"/>
          <w:szCs w:val="18"/>
        </w:rPr>
        <w:t>відношенню</w:t>
      </w:r>
      <w:proofErr w:type="spellEnd"/>
      <w:r w:rsidRPr="00AD5C72">
        <w:rPr>
          <w:sz w:val="18"/>
          <w:szCs w:val="18"/>
        </w:rPr>
        <w:t xml:space="preserve"> до </w:t>
      </w:r>
      <w:proofErr w:type="spellStart"/>
      <w:r w:rsidRPr="00AD5C72">
        <w:rPr>
          <w:sz w:val="18"/>
          <w:szCs w:val="18"/>
        </w:rPr>
        <w:t>псевдооперованих</w:t>
      </w:r>
      <w:proofErr w:type="spellEnd"/>
      <w:r w:rsidRPr="00AD5C72">
        <w:rPr>
          <w:sz w:val="18"/>
          <w:szCs w:val="18"/>
        </w:rPr>
        <w:t xml:space="preserve"> тварин (</w:t>
      </w:r>
      <w:proofErr w:type="gramStart"/>
      <w:r w:rsidRPr="00AD5C72">
        <w:rPr>
          <w:sz w:val="18"/>
          <w:szCs w:val="18"/>
        </w:rPr>
        <w:t>р&lt;</w:t>
      </w:r>
      <w:proofErr w:type="gramEnd"/>
      <w:r w:rsidRPr="00AD5C72">
        <w:rPr>
          <w:sz w:val="18"/>
          <w:szCs w:val="18"/>
        </w:rPr>
        <w:t>0,05);</w:t>
      </w:r>
    </w:p>
    <w:p w14:paraId="5333204F" w14:textId="77777777" w:rsidR="009756ED" w:rsidRPr="00AD5C72" w:rsidRDefault="009756ED" w:rsidP="009756ED">
      <w:pPr>
        <w:spacing w:after="69"/>
        <w:ind w:left="-15" w:right="593" w:firstLine="0"/>
        <w:rPr>
          <w:sz w:val="18"/>
          <w:szCs w:val="18"/>
          <w:lang w:val="uk-UA"/>
        </w:rPr>
      </w:pPr>
      <w:r w:rsidRPr="00AD5C72">
        <w:rPr>
          <w:sz w:val="18"/>
          <w:szCs w:val="18"/>
          <w:lang w:val="en-US"/>
        </w:rPr>
        <w:t>c</w:t>
      </w:r>
      <w:r w:rsidRPr="00AD5C72">
        <w:rPr>
          <w:sz w:val="18"/>
          <w:szCs w:val="18"/>
          <w:lang w:val="uk-UA"/>
        </w:rPr>
        <w:t>-достовірно по відношенню до попереднього періоду інсульту (р</w:t>
      </w:r>
      <w:r w:rsidRPr="00AD5C72">
        <w:rPr>
          <w:sz w:val="18"/>
          <w:szCs w:val="18"/>
        </w:rPr>
        <w:t>&lt;</w:t>
      </w:r>
      <w:r w:rsidRPr="00AD5C72">
        <w:rPr>
          <w:sz w:val="18"/>
          <w:szCs w:val="18"/>
          <w:lang w:val="uk-UA"/>
        </w:rPr>
        <w:t>0,05).</w:t>
      </w:r>
    </w:p>
    <w:p w14:paraId="6B6B4945" w14:textId="77777777" w:rsidR="009756ED" w:rsidRDefault="009756ED" w:rsidP="009756ED">
      <w:pPr>
        <w:spacing w:after="69"/>
        <w:ind w:left="-15" w:right="593" w:firstLine="0"/>
        <w:rPr>
          <w:lang w:val="uk-UA"/>
        </w:rPr>
      </w:pPr>
    </w:p>
    <w:p w14:paraId="0DE6BC5A" w14:textId="77777777" w:rsidR="009756ED" w:rsidRDefault="009756ED" w:rsidP="00AD5C72">
      <w:pPr>
        <w:spacing w:after="69"/>
        <w:ind w:left="-15" w:right="593" w:firstLine="723"/>
        <w:rPr>
          <w:b/>
          <w:bCs/>
          <w:lang w:val="uk-UA"/>
        </w:rPr>
      </w:pPr>
      <w:r w:rsidRPr="00765251">
        <w:rPr>
          <w:b/>
          <w:bCs/>
          <w:lang w:val="uk-UA"/>
        </w:rPr>
        <w:t xml:space="preserve">Результати </w:t>
      </w:r>
      <w:proofErr w:type="spellStart"/>
      <w:r w:rsidRPr="00765251">
        <w:rPr>
          <w:b/>
          <w:bCs/>
          <w:lang w:val="uk-UA"/>
        </w:rPr>
        <w:t>морфометричної</w:t>
      </w:r>
      <w:proofErr w:type="spellEnd"/>
      <w:r w:rsidRPr="00765251">
        <w:rPr>
          <w:b/>
          <w:bCs/>
          <w:lang w:val="uk-UA"/>
        </w:rPr>
        <w:t xml:space="preserve"> оцінки структури змін нирки щурів з інсультом</w:t>
      </w:r>
    </w:p>
    <w:p w14:paraId="1F5BCC8C" w14:textId="03A7B1A5" w:rsidR="00AD5C72" w:rsidRPr="00AD5C72" w:rsidRDefault="00AD5C72" w:rsidP="00AD5C72">
      <w:pPr>
        <w:spacing w:after="69"/>
        <w:ind w:left="-15" w:right="593" w:firstLine="0"/>
        <w:jc w:val="right"/>
        <w:rPr>
          <w:i/>
          <w:iCs/>
          <w:lang w:val="uk-UA"/>
        </w:rPr>
      </w:pPr>
      <w:r w:rsidRPr="00AD5C72">
        <w:rPr>
          <w:i/>
          <w:iCs/>
          <w:lang w:val="uk-UA"/>
        </w:rPr>
        <w:t>Таблиця 3</w:t>
      </w:r>
    </w:p>
    <w:tbl>
      <w:tblPr>
        <w:tblStyle w:val="TableGrid"/>
        <w:tblpPr w:vertAnchor="text" w:tblpX="109" w:tblpY="224"/>
        <w:tblOverlap w:val="never"/>
        <w:tblW w:w="8093" w:type="dxa"/>
        <w:tblInd w:w="0" w:type="dxa"/>
        <w:tblCellMar>
          <w:top w:w="34" w:type="dxa"/>
          <w:left w:w="58" w:type="dxa"/>
          <w:bottom w:w="0" w:type="dxa"/>
          <w:right w:w="49" w:type="dxa"/>
        </w:tblCellMar>
        <w:tblLook w:val="04A0" w:firstRow="1" w:lastRow="0" w:firstColumn="1" w:lastColumn="0" w:noHBand="0" w:noVBand="1"/>
      </w:tblPr>
      <w:tblGrid>
        <w:gridCol w:w="568"/>
        <w:gridCol w:w="2509"/>
        <w:gridCol w:w="2629"/>
        <w:gridCol w:w="2387"/>
      </w:tblGrid>
      <w:tr w:rsidR="009756ED" w14:paraId="7B33D30A" w14:textId="77777777" w:rsidTr="00AD5C72">
        <w:trPr>
          <w:trHeight w:val="172"/>
        </w:trPr>
        <w:tc>
          <w:tcPr>
            <w:tcW w:w="568" w:type="dxa"/>
            <w:vMerge w:val="restart"/>
            <w:tcBorders>
              <w:top w:val="single" w:sz="5" w:space="0" w:color="231F20"/>
              <w:left w:val="single" w:sz="5" w:space="0" w:color="231F20"/>
              <w:bottom w:val="single" w:sz="2" w:space="0" w:color="231F20"/>
              <w:right w:val="single" w:sz="4" w:space="0" w:color="231F20"/>
            </w:tcBorders>
            <w:vAlign w:val="center"/>
          </w:tcPr>
          <w:p w14:paraId="67D48BE7" w14:textId="77777777" w:rsidR="009756ED" w:rsidRPr="00765251" w:rsidRDefault="009756ED" w:rsidP="007F7434">
            <w:pPr>
              <w:spacing w:after="0" w:line="259" w:lineRule="auto"/>
              <w:ind w:left="64" w:right="0" w:firstLine="0"/>
              <w:jc w:val="left"/>
              <w:rPr>
                <w:lang w:val="uk-UA"/>
              </w:rPr>
            </w:pPr>
            <w:r>
              <w:rPr>
                <w:rFonts w:ascii="Arial" w:eastAsia="Arial" w:hAnsi="Arial" w:cs="Arial"/>
                <w:b/>
                <w:color w:val="231F20"/>
                <w:sz w:val="16"/>
                <w:lang w:val="uk-UA"/>
              </w:rPr>
              <w:t>№</w:t>
            </w:r>
          </w:p>
        </w:tc>
        <w:tc>
          <w:tcPr>
            <w:tcW w:w="2509" w:type="dxa"/>
            <w:vMerge w:val="restart"/>
            <w:tcBorders>
              <w:top w:val="single" w:sz="5" w:space="0" w:color="231F20"/>
              <w:left w:val="single" w:sz="4" w:space="0" w:color="231F20"/>
              <w:bottom w:val="single" w:sz="2" w:space="0" w:color="231F20"/>
              <w:right w:val="single" w:sz="5" w:space="0" w:color="231F20"/>
            </w:tcBorders>
            <w:vAlign w:val="center"/>
          </w:tcPr>
          <w:p w14:paraId="60081A7F" w14:textId="77777777" w:rsidR="009756ED" w:rsidRDefault="009756ED" w:rsidP="007F7434">
            <w:pPr>
              <w:spacing w:after="0" w:line="259" w:lineRule="auto"/>
              <w:ind w:left="0" w:right="8" w:firstLine="0"/>
              <w:jc w:val="center"/>
            </w:pPr>
            <w:r>
              <w:rPr>
                <w:rFonts w:ascii="Arial" w:eastAsia="Arial" w:hAnsi="Arial" w:cs="Arial"/>
                <w:b/>
                <w:color w:val="231F20"/>
                <w:sz w:val="16"/>
                <w:lang w:val="uk-UA"/>
              </w:rPr>
              <w:t>Група</w:t>
            </w:r>
            <w:r>
              <w:rPr>
                <w:rFonts w:ascii="Arial" w:eastAsia="Arial" w:hAnsi="Arial" w:cs="Arial"/>
                <w:b/>
                <w:color w:val="231F20"/>
                <w:sz w:val="16"/>
              </w:rPr>
              <w:t xml:space="preserve"> </w:t>
            </w:r>
          </w:p>
        </w:tc>
        <w:tc>
          <w:tcPr>
            <w:tcW w:w="5016" w:type="dxa"/>
            <w:gridSpan w:val="2"/>
            <w:tcBorders>
              <w:top w:val="single" w:sz="5" w:space="0" w:color="231F20"/>
              <w:left w:val="single" w:sz="5" w:space="0" w:color="231F20"/>
              <w:bottom w:val="single" w:sz="2" w:space="0" w:color="231F20"/>
              <w:right w:val="single" w:sz="2" w:space="0" w:color="231F20"/>
            </w:tcBorders>
          </w:tcPr>
          <w:p w14:paraId="31ED6476" w14:textId="77777777" w:rsidR="009756ED" w:rsidRDefault="009756ED" w:rsidP="007F7434">
            <w:pPr>
              <w:spacing w:after="0" w:line="259" w:lineRule="auto"/>
              <w:ind w:left="0" w:right="14" w:firstLine="0"/>
              <w:jc w:val="center"/>
            </w:pPr>
            <w:proofErr w:type="spellStart"/>
            <w:r>
              <w:rPr>
                <w:rFonts w:ascii="Arial" w:eastAsia="Arial" w:hAnsi="Arial" w:cs="Arial"/>
                <w:b/>
                <w:color w:val="231F20"/>
                <w:sz w:val="16"/>
                <w:lang w:val="uk-UA"/>
              </w:rPr>
              <w:t>Морфометричний</w:t>
            </w:r>
            <w:proofErr w:type="spellEnd"/>
            <w:r>
              <w:rPr>
                <w:rFonts w:ascii="Arial" w:eastAsia="Arial" w:hAnsi="Arial" w:cs="Arial"/>
                <w:b/>
                <w:color w:val="231F20"/>
                <w:sz w:val="16"/>
                <w:lang w:val="uk-UA"/>
              </w:rPr>
              <w:t xml:space="preserve"> показник</w:t>
            </w:r>
            <w:r>
              <w:rPr>
                <w:rFonts w:ascii="Arial" w:eastAsia="Arial" w:hAnsi="Arial" w:cs="Arial"/>
                <w:b/>
                <w:color w:val="231F20"/>
                <w:sz w:val="16"/>
              </w:rPr>
              <w:t xml:space="preserve"> </w:t>
            </w:r>
          </w:p>
        </w:tc>
      </w:tr>
      <w:tr w:rsidR="009756ED" w14:paraId="023ECDEC" w14:textId="77777777" w:rsidTr="00AD5C72">
        <w:trPr>
          <w:trHeight w:val="519"/>
        </w:trPr>
        <w:tc>
          <w:tcPr>
            <w:tcW w:w="0" w:type="auto"/>
            <w:vMerge/>
            <w:tcBorders>
              <w:top w:val="nil"/>
              <w:left w:val="single" w:sz="5" w:space="0" w:color="231F20"/>
              <w:bottom w:val="single" w:sz="2" w:space="0" w:color="231F20"/>
              <w:right w:val="single" w:sz="4" w:space="0" w:color="231F20"/>
            </w:tcBorders>
          </w:tcPr>
          <w:p w14:paraId="0E340E1D" w14:textId="77777777" w:rsidR="009756ED" w:rsidRDefault="009756ED" w:rsidP="007F7434">
            <w:pPr>
              <w:spacing w:after="160" w:line="259" w:lineRule="auto"/>
              <w:ind w:left="0" w:right="0" w:firstLine="0"/>
              <w:jc w:val="left"/>
            </w:pPr>
          </w:p>
        </w:tc>
        <w:tc>
          <w:tcPr>
            <w:tcW w:w="0" w:type="auto"/>
            <w:vMerge/>
            <w:tcBorders>
              <w:top w:val="nil"/>
              <w:left w:val="single" w:sz="4" w:space="0" w:color="231F20"/>
              <w:bottom w:val="single" w:sz="2" w:space="0" w:color="231F20"/>
              <w:right w:val="single" w:sz="5" w:space="0" w:color="231F20"/>
            </w:tcBorders>
          </w:tcPr>
          <w:p w14:paraId="7E0E1C2A" w14:textId="77777777" w:rsidR="009756ED" w:rsidRDefault="009756ED" w:rsidP="007F7434">
            <w:pPr>
              <w:spacing w:after="160" w:line="259" w:lineRule="auto"/>
              <w:ind w:left="0" w:right="0" w:firstLine="0"/>
              <w:jc w:val="left"/>
            </w:pPr>
          </w:p>
        </w:tc>
        <w:tc>
          <w:tcPr>
            <w:tcW w:w="2629" w:type="dxa"/>
            <w:tcBorders>
              <w:top w:val="single" w:sz="2" w:space="0" w:color="231F20"/>
              <w:left w:val="single" w:sz="5" w:space="0" w:color="231F20"/>
              <w:bottom w:val="single" w:sz="2" w:space="0" w:color="231F20"/>
              <w:right w:val="single" w:sz="2" w:space="0" w:color="231F20"/>
            </w:tcBorders>
          </w:tcPr>
          <w:p w14:paraId="7E5B68D8" w14:textId="5356C49B" w:rsidR="009756ED" w:rsidRDefault="009756ED" w:rsidP="00AD5C72">
            <w:pPr>
              <w:spacing w:after="0" w:line="259" w:lineRule="auto"/>
              <w:ind w:left="30" w:right="0" w:firstLine="0"/>
              <w:jc w:val="center"/>
            </w:pPr>
            <w:r>
              <w:rPr>
                <w:rFonts w:ascii="Arial" w:eastAsia="Arial" w:hAnsi="Arial" w:cs="Arial"/>
                <w:color w:val="231F20"/>
                <w:sz w:val="16"/>
                <w:lang w:val="uk-UA"/>
              </w:rPr>
              <w:t xml:space="preserve">Діаметр проксимальних канальців кіркової речовини, </w:t>
            </w:r>
            <w:proofErr w:type="spellStart"/>
            <w:r>
              <w:rPr>
                <w:rFonts w:ascii="Arial" w:eastAsia="Arial" w:hAnsi="Arial" w:cs="Arial"/>
                <w:color w:val="231F20"/>
                <w:sz w:val="16"/>
                <w:lang w:val="uk-UA"/>
              </w:rPr>
              <w:t>мкм</w:t>
            </w:r>
            <w:proofErr w:type="spellEnd"/>
          </w:p>
        </w:tc>
        <w:tc>
          <w:tcPr>
            <w:tcW w:w="2386" w:type="dxa"/>
            <w:tcBorders>
              <w:top w:val="single" w:sz="2" w:space="0" w:color="231F20"/>
              <w:left w:val="single" w:sz="2" w:space="0" w:color="231F20"/>
              <w:bottom w:val="single" w:sz="2" w:space="0" w:color="231F20"/>
              <w:right w:val="single" w:sz="2" w:space="0" w:color="231F20"/>
            </w:tcBorders>
          </w:tcPr>
          <w:p w14:paraId="13D234C3" w14:textId="42C15AF4" w:rsidR="009756ED" w:rsidRDefault="009756ED" w:rsidP="00AD5C72">
            <w:pPr>
              <w:spacing w:after="0" w:line="259" w:lineRule="auto"/>
              <w:ind w:left="1" w:right="0" w:firstLine="0"/>
              <w:jc w:val="center"/>
            </w:pPr>
            <w:r>
              <w:rPr>
                <w:rFonts w:ascii="Arial" w:eastAsia="Arial" w:hAnsi="Arial" w:cs="Arial"/>
                <w:color w:val="231F20"/>
                <w:sz w:val="16"/>
                <w:lang w:val="uk-UA"/>
              </w:rPr>
              <w:t xml:space="preserve">Діаметр товстих канальців мозкової речовини, </w:t>
            </w:r>
            <w:proofErr w:type="spellStart"/>
            <w:r>
              <w:rPr>
                <w:rFonts w:ascii="Arial" w:eastAsia="Arial" w:hAnsi="Arial" w:cs="Arial"/>
                <w:color w:val="231F20"/>
                <w:sz w:val="16"/>
                <w:lang w:val="uk-UA"/>
              </w:rPr>
              <w:t>мкм</w:t>
            </w:r>
            <w:proofErr w:type="spellEnd"/>
          </w:p>
        </w:tc>
      </w:tr>
      <w:tr w:rsidR="009756ED" w14:paraId="6C34EB6B" w14:textId="77777777" w:rsidTr="00AD5C72">
        <w:trPr>
          <w:trHeight w:val="172"/>
        </w:trPr>
        <w:tc>
          <w:tcPr>
            <w:tcW w:w="568" w:type="dxa"/>
            <w:tcBorders>
              <w:top w:val="single" w:sz="2" w:space="0" w:color="231F20"/>
              <w:left w:val="single" w:sz="5" w:space="0" w:color="231F20"/>
              <w:bottom w:val="single" w:sz="5" w:space="0" w:color="231F20"/>
              <w:right w:val="single" w:sz="4" w:space="0" w:color="231F20"/>
            </w:tcBorders>
          </w:tcPr>
          <w:p w14:paraId="3E6E893D" w14:textId="77777777" w:rsidR="009756ED" w:rsidRDefault="009756ED" w:rsidP="007F7434">
            <w:pPr>
              <w:spacing w:after="0" w:line="259" w:lineRule="auto"/>
              <w:ind w:left="6" w:right="0" w:firstLine="0"/>
              <w:jc w:val="left"/>
            </w:pPr>
            <w:r>
              <w:rPr>
                <w:rFonts w:ascii="Arial" w:eastAsia="Arial" w:hAnsi="Arial" w:cs="Arial"/>
                <w:color w:val="231F20"/>
                <w:sz w:val="16"/>
              </w:rPr>
              <w:t xml:space="preserve">1 </w:t>
            </w:r>
          </w:p>
        </w:tc>
        <w:tc>
          <w:tcPr>
            <w:tcW w:w="2509" w:type="dxa"/>
            <w:tcBorders>
              <w:top w:val="single" w:sz="2" w:space="0" w:color="231F20"/>
              <w:left w:val="single" w:sz="4" w:space="0" w:color="231F20"/>
              <w:bottom w:val="single" w:sz="5" w:space="0" w:color="231F20"/>
              <w:right w:val="single" w:sz="5" w:space="0" w:color="231F20"/>
            </w:tcBorders>
          </w:tcPr>
          <w:p w14:paraId="3193ACF9" w14:textId="77777777" w:rsidR="009756ED" w:rsidRPr="00765251" w:rsidRDefault="009756ED" w:rsidP="007F7434">
            <w:pPr>
              <w:spacing w:after="0" w:line="259" w:lineRule="auto"/>
              <w:ind w:left="8" w:right="0" w:firstLine="0"/>
              <w:jc w:val="left"/>
              <w:rPr>
                <w:lang w:val="uk-UA"/>
              </w:rPr>
            </w:pPr>
            <w:r>
              <w:rPr>
                <w:rFonts w:ascii="Arial" w:eastAsia="Arial" w:hAnsi="Arial" w:cs="Arial"/>
                <w:color w:val="231F20"/>
                <w:sz w:val="16"/>
                <w:lang w:val="uk-UA"/>
              </w:rPr>
              <w:t>Контроль</w:t>
            </w:r>
          </w:p>
        </w:tc>
        <w:tc>
          <w:tcPr>
            <w:tcW w:w="2629" w:type="dxa"/>
            <w:tcBorders>
              <w:top w:val="single" w:sz="2" w:space="0" w:color="231F20"/>
              <w:left w:val="single" w:sz="5" w:space="0" w:color="231F20"/>
              <w:bottom w:val="single" w:sz="5" w:space="0" w:color="231F20"/>
              <w:right w:val="single" w:sz="2" w:space="0" w:color="231F20"/>
            </w:tcBorders>
          </w:tcPr>
          <w:p w14:paraId="095FA5B3" w14:textId="77777777" w:rsidR="009756ED" w:rsidRDefault="009756ED" w:rsidP="007F7434">
            <w:pPr>
              <w:spacing w:after="0" w:line="259" w:lineRule="auto"/>
              <w:ind w:left="7" w:right="0" w:firstLine="0"/>
              <w:jc w:val="left"/>
            </w:pPr>
            <w:r>
              <w:rPr>
                <w:rFonts w:ascii="Arial" w:eastAsia="Arial" w:hAnsi="Arial" w:cs="Arial"/>
                <w:color w:val="231F20"/>
                <w:sz w:val="16"/>
              </w:rPr>
              <w:t xml:space="preserve">68,3 ± 2,17 </w:t>
            </w:r>
          </w:p>
        </w:tc>
        <w:tc>
          <w:tcPr>
            <w:tcW w:w="2386" w:type="dxa"/>
            <w:tcBorders>
              <w:top w:val="single" w:sz="2" w:space="0" w:color="231F20"/>
              <w:left w:val="single" w:sz="2" w:space="0" w:color="231F20"/>
              <w:bottom w:val="single" w:sz="5" w:space="0" w:color="231F20"/>
              <w:right w:val="single" w:sz="2" w:space="0" w:color="231F20"/>
            </w:tcBorders>
          </w:tcPr>
          <w:p w14:paraId="35648451" w14:textId="77777777" w:rsidR="009756ED" w:rsidRDefault="009756ED" w:rsidP="007F7434">
            <w:pPr>
              <w:spacing w:after="0" w:line="259" w:lineRule="auto"/>
              <w:ind w:left="0" w:right="0" w:firstLine="0"/>
              <w:jc w:val="left"/>
            </w:pPr>
            <w:r>
              <w:rPr>
                <w:rFonts w:ascii="Arial" w:eastAsia="Arial" w:hAnsi="Arial" w:cs="Arial"/>
                <w:color w:val="231F20"/>
                <w:sz w:val="16"/>
              </w:rPr>
              <w:t xml:space="preserve">50,1 ± 1,70 </w:t>
            </w:r>
          </w:p>
        </w:tc>
      </w:tr>
      <w:tr w:rsidR="009756ED" w14:paraId="1C9CDE42" w14:textId="77777777" w:rsidTr="00AD5C72">
        <w:trPr>
          <w:trHeight w:val="175"/>
        </w:trPr>
        <w:tc>
          <w:tcPr>
            <w:tcW w:w="568" w:type="dxa"/>
            <w:tcBorders>
              <w:top w:val="single" w:sz="5" w:space="0" w:color="231F20"/>
              <w:left w:val="single" w:sz="5" w:space="0" w:color="231F20"/>
              <w:bottom w:val="single" w:sz="2" w:space="0" w:color="231F20"/>
              <w:right w:val="single" w:sz="4" w:space="0" w:color="231F20"/>
            </w:tcBorders>
          </w:tcPr>
          <w:p w14:paraId="45385976" w14:textId="77777777" w:rsidR="009756ED" w:rsidRDefault="009756ED" w:rsidP="007F7434">
            <w:pPr>
              <w:spacing w:after="0" w:line="259" w:lineRule="auto"/>
              <w:ind w:left="6" w:right="0" w:firstLine="0"/>
              <w:jc w:val="left"/>
            </w:pPr>
            <w:r>
              <w:rPr>
                <w:rFonts w:ascii="Arial" w:eastAsia="Arial" w:hAnsi="Arial" w:cs="Arial"/>
                <w:color w:val="231F20"/>
                <w:sz w:val="16"/>
              </w:rPr>
              <w:t xml:space="preserve">2 </w:t>
            </w:r>
          </w:p>
        </w:tc>
        <w:tc>
          <w:tcPr>
            <w:tcW w:w="2509" w:type="dxa"/>
            <w:tcBorders>
              <w:top w:val="single" w:sz="5" w:space="0" w:color="231F20"/>
              <w:left w:val="single" w:sz="4" w:space="0" w:color="231F20"/>
              <w:bottom w:val="single" w:sz="2" w:space="0" w:color="231F20"/>
              <w:right w:val="single" w:sz="5" w:space="0" w:color="231F20"/>
            </w:tcBorders>
          </w:tcPr>
          <w:p w14:paraId="1DCCEBCC" w14:textId="77777777" w:rsidR="009756ED" w:rsidRDefault="009756ED" w:rsidP="007F7434">
            <w:pPr>
              <w:spacing w:after="0" w:line="259" w:lineRule="auto"/>
              <w:ind w:left="8" w:right="0" w:firstLine="0"/>
              <w:jc w:val="left"/>
            </w:pPr>
            <w:r>
              <w:rPr>
                <w:rFonts w:ascii="Arial" w:eastAsia="Arial" w:hAnsi="Arial" w:cs="Arial"/>
                <w:color w:val="231F20"/>
                <w:sz w:val="16"/>
                <w:lang w:val="uk-UA"/>
              </w:rPr>
              <w:t>Ліва нирка, 3 доба</w:t>
            </w:r>
            <w:r>
              <w:rPr>
                <w:rFonts w:ascii="Arial" w:eastAsia="Arial" w:hAnsi="Arial" w:cs="Arial"/>
                <w:color w:val="231F20"/>
                <w:sz w:val="16"/>
              </w:rPr>
              <w:t xml:space="preserve"> </w:t>
            </w:r>
          </w:p>
        </w:tc>
        <w:tc>
          <w:tcPr>
            <w:tcW w:w="2629" w:type="dxa"/>
            <w:tcBorders>
              <w:top w:val="single" w:sz="5" w:space="0" w:color="231F20"/>
              <w:left w:val="single" w:sz="5" w:space="0" w:color="231F20"/>
              <w:bottom w:val="single" w:sz="2" w:space="0" w:color="231F20"/>
              <w:right w:val="single" w:sz="2" w:space="0" w:color="231F20"/>
            </w:tcBorders>
          </w:tcPr>
          <w:p w14:paraId="597EA21C" w14:textId="77777777" w:rsidR="009756ED" w:rsidRDefault="009756ED" w:rsidP="007F7434">
            <w:pPr>
              <w:spacing w:after="0" w:line="259" w:lineRule="auto"/>
              <w:ind w:left="6" w:right="0" w:firstLine="0"/>
              <w:jc w:val="left"/>
            </w:pPr>
            <w:r>
              <w:rPr>
                <w:rFonts w:ascii="Arial" w:eastAsia="Arial" w:hAnsi="Arial" w:cs="Arial"/>
                <w:color w:val="231F20"/>
                <w:sz w:val="16"/>
              </w:rPr>
              <w:t xml:space="preserve">56,9 ± 1,58* </w:t>
            </w:r>
          </w:p>
        </w:tc>
        <w:tc>
          <w:tcPr>
            <w:tcW w:w="2386" w:type="dxa"/>
            <w:tcBorders>
              <w:top w:val="single" w:sz="5" w:space="0" w:color="231F20"/>
              <w:left w:val="single" w:sz="2" w:space="0" w:color="231F20"/>
              <w:bottom w:val="single" w:sz="2" w:space="0" w:color="231F20"/>
              <w:right w:val="single" w:sz="2" w:space="0" w:color="231F20"/>
            </w:tcBorders>
          </w:tcPr>
          <w:p w14:paraId="6A1E046E" w14:textId="77777777" w:rsidR="009756ED" w:rsidRDefault="009756ED" w:rsidP="007F7434">
            <w:pPr>
              <w:spacing w:after="0" w:line="259" w:lineRule="auto"/>
              <w:ind w:left="0" w:right="0" w:firstLine="0"/>
              <w:jc w:val="left"/>
            </w:pPr>
            <w:r>
              <w:rPr>
                <w:rFonts w:ascii="Arial" w:eastAsia="Arial" w:hAnsi="Arial" w:cs="Arial"/>
                <w:color w:val="231F20"/>
                <w:sz w:val="16"/>
              </w:rPr>
              <w:t xml:space="preserve">45,3 ± 1,10* </w:t>
            </w:r>
          </w:p>
        </w:tc>
      </w:tr>
      <w:tr w:rsidR="009756ED" w14:paraId="6A18AD3F" w14:textId="77777777" w:rsidTr="00AD5C72">
        <w:trPr>
          <w:trHeight w:val="174"/>
        </w:trPr>
        <w:tc>
          <w:tcPr>
            <w:tcW w:w="568" w:type="dxa"/>
            <w:tcBorders>
              <w:top w:val="single" w:sz="2" w:space="0" w:color="231F20"/>
              <w:left w:val="single" w:sz="5" w:space="0" w:color="231F20"/>
              <w:bottom w:val="single" w:sz="5" w:space="0" w:color="231F20"/>
              <w:right w:val="single" w:sz="4" w:space="0" w:color="231F20"/>
            </w:tcBorders>
          </w:tcPr>
          <w:p w14:paraId="49074BD7" w14:textId="77777777" w:rsidR="009756ED" w:rsidRDefault="009756ED" w:rsidP="007F7434">
            <w:pPr>
              <w:spacing w:after="0" w:line="259" w:lineRule="auto"/>
              <w:ind w:left="6" w:right="0" w:firstLine="0"/>
              <w:jc w:val="left"/>
            </w:pPr>
            <w:r>
              <w:rPr>
                <w:rFonts w:ascii="Arial" w:eastAsia="Arial" w:hAnsi="Arial" w:cs="Arial"/>
                <w:color w:val="231F20"/>
                <w:sz w:val="16"/>
              </w:rPr>
              <w:t xml:space="preserve">3 </w:t>
            </w:r>
          </w:p>
        </w:tc>
        <w:tc>
          <w:tcPr>
            <w:tcW w:w="2509" w:type="dxa"/>
            <w:tcBorders>
              <w:top w:val="single" w:sz="2" w:space="0" w:color="231F20"/>
              <w:left w:val="single" w:sz="4" w:space="0" w:color="231F20"/>
              <w:bottom w:val="single" w:sz="5" w:space="0" w:color="231F20"/>
              <w:right w:val="single" w:sz="5" w:space="0" w:color="231F20"/>
            </w:tcBorders>
          </w:tcPr>
          <w:p w14:paraId="37F543FC" w14:textId="77777777" w:rsidR="009756ED" w:rsidRDefault="009756ED" w:rsidP="007F7434">
            <w:pPr>
              <w:spacing w:after="0" w:line="259" w:lineRule="auto"/>
              <w:ind w:left="8" w:right="0" w:firstLine="0"/>
              <w:jc w:val="left"/>
            </w:pPr>
            <w:r>
              <w:rPr>
                <w:rFonts w:ascii="Arial" w:eastAsia="Arial" w:hAnsi="Arial" w:cs="Arial"/>
                <w:color w:val="231F20"/>
                <w:sz w:val="16"/>
                <w:lang w:val="uk-UA"/>
              </w:rPr>
              <w:t>Права нирка, 3 доба</w:t>
            </w:r>
            <w:r>
              <w:rPr>
                <w:rFonts w:ascii="Arial" w:eastAsia="Arial" w:hAnsi="Arial" w:cs="Arial"/>
                <w:color w:val="231F20"/>
                <w:sz w:val="16"/>
              </w:rPr>
              <w:t xml:space="preserve"> </w:t>
            </w:r>
          </w:p>
        </w:tc>
        <w:tc>
          <w:tcPr>
            <w:tcW w:w="2629" w:type="dxa"/>
            <w:tcBorders>
              <w:top w:val="single" w:sz="2" w:space="0" w:color="231F20"/>
              <w:left w:val="single" w:sz="5" w:space="0" w:color="231F20"/>
              <w:bottom w:val="single" w:sz="5" w:space="0" w:color="231F20"/>
              <w:right w:val="single" w:sz="2" w:space="0" w:color="231F20"/>
            </w:tcBorders>
          </w:tcPr>
          <w:p w14:paraId="573DDBF5" w14:textId="77777777" w:rsidR="009756ED" w:rsidRDefault="009756ED" w:rsidP="007F7434">
            <w:pPr>
              <w:spacing w:after="0" w:line="259" w:lineRule="auto"/>
              <w:ind w:left="6" w:right="0" w:firstLine="0"/>
              <w:jc w:val="left"/>
            </w:pPr>
            <w:r>
              <w:rPr>
                <w:rFonts w:ascii="Arial" w:eastAsia="Arial" w:hAnsi="Arial" w:cs="Arial"/>
                <w:color w:val="231F20"/>
                <w:sz w:val="16"/>
              </w:rPr>
              <w:t xml:space="preserve">52,9 ± 1,67* </w:t>
            </w:r>
          </w:p>
        </w:tc>
        <w:tc>
          <w:tcPr>
            <w:tcW w:w="2386" w:type="dxa"/>
            <w:tcBorders>
              <w:top w:val="single" w:sz="2" w:space="0" w:color="231F20"/>
              <w:left w:val="single" w:sz="2" w:space="0" w:color="231F20"/>
              <w:bottom w:val="single" w:sz="5" w:space="0" w:color="231F20"/>
              <w:right w:val="single" w:sz="2" w:space="0" w:color="231F20"/>
            </w:tcBorders>
          </w:tcPr>
          <w:p w14:paraId="7B2C35CB" w14:textId="77777777" w:rsidR="009756ED" w:rsidRDefault="009756ED" w:rsidP="007F7434">
            <w:pPr>
              <w:spacing w:after="0" w:line="259" w:lineRule="auto"/>
              <w:ind w:left="0" w:right="0" w:firstLine="0"/>
              <w:jc w:val="left"/>
            </w:pPr>
            <w:r>
              <w:rPr>
                <w:rFonts w:ascii="Arial" w:eastAsia="Arial" w:hAnsi="Arial" w:cs="Arial"/>
                <w:color w:val="231F20"/>
                <w:sz w:val="16"/>
              </w:rPr>
              <w:t xml:space="preserve">49,0 ± 1,60 </w:t>
            </w:r>
          </w:p>
        </w:tc>
      </w:tr>
      <w:tr w:rsidR="009756ED" w14:paraId="1D9A68F7" w14:textId="77777777" w:rsidTr="00AD5C72">
        <w:trPr>
          <w:trHeight w:val="175"/>
        </w:trPr>
        <w:tc>
          <w:tcPr>
            <w:tcW w:w="568" w:type="dxa"/>
            <w:tcBorders>
              <w:top w:val="single" w:sz="5" w:space="0" w:color="231F20"/>
              <w:left w:val="single" w:sz="5" w:space="0" w:color="231F20"/>
              <w:bottom w:val="single" w:sz="2" w:space="0" w:color="231F20"/>
              <w:right w:val="single" w:sz="4" w:space="0" w:color="231F20"/>
            </w:tcBorders>
          </w:tcPr>
          <w:p w14:paraId="4FBB3782" w14:textId="77777777" w:rsidR="009756ED" w:rsidRDefault="009756ED" w:rsidP="007F7434">
            <w:pPr>
              <w:spacing w:after="0" w:line="259" w:lineRule="auto"/>
              <w:ind w:left="6" w:right="0" w:firstLine="0"/>
              <w:jc w:val="left"/>
            </w:pPr>
            <w:r>
              <w:rPr>
                <w:rFonts w:ascii="Arial" w:eastAsia="Arial" w:hAnsi="Arial" w:cs="Arial"/>
                <w:color w:val="231F20"/>
                <w:sz w:val="16"/>
              </w:rPr>
              <w:t xml:space="preserve">4 </w:t>
            </w:r>
          </w:p>
        </w:tc>
        <w:tc>
          <w:tcPr>
            <w:tcW w:w="2509" w:type="dxa"/>
            <w:tcBorders>
              <w:top w:val="single" w:sz="5" w:space="0" w:color="231F20"/>
              <w:left w:val="single" w:sz="4" w:space="0" w:color="231F20"/>
              <w:bottom w:val="single" w:sz="2" w:space="0" w:color="231F20"/>
              <w:right w:val="single" w:sz="5" w:space="0" w:color="231F20"/>
            </w:tcBorders>
          </w:tcPr>
          <w:p w14:paraId="5C4D4619" w14:textId="77777777" w:rsidR="009756ED" w:rsidRPr="00765251" w:rsidRDefault="009756ED" w:rsidP="007F7434">
            <w:pPr>
              <w:spacing w:after="0" w:line="259" w:lineRule="auto"/>
              <w:ind w:left="8" w:right="0" w:firstLine="0"/>
              <w:jc w:val="left"/>
              <w:rPr>
                <w:lang w:val="uk-UA"/>
              </w:rPr>
            </w:pPr>
            <w:r>
              <w:rPr>
                <w:rFonts w:ascii="Arial" w:eastAsia="Arial" w:hAnsi="Arial" w:cs="Arial"/>
                <w:color w:val="231F20"/>
                <w:sz w:val="16"/>
                <w:lang w:val="uk-UA"/>
              </w:rPr>
              <w:t>Ліва нирка, 21 доба</w:t>
            </w:r>
          </w:p>
        </w:tc>
        <w:tc>
          <w:tcPr>
            <w:tcW w:w="2629" w:type="dxa"/>
            <w:tcBorders>
              <w:top w:val="single" w:sz="5" w:space="0" w:color="231F20"/>
              <w:left w:val="single" w:sz="5" w:space="0" w:color="231F20"/>
              <w:bottom w:val="single" w:sz="2" w:space="0" w:color="231F20"/>
              <w:right w:val="single" w:sz="2" w:space="0" w:color="231F20"/>
            </w:tcBorders>
          </w:tcPr>
          <w:p w14:paraId="1B871F0D" w14:textId="77777777" w:rsidR="009756ED" w:rsidRDefault="009756ED" w:rsidP="007F7434">
            <w:pPr>
              <w:spacing w:after="0" w:line="259" w:lineRule="auto"/>
              <w:ind w:left="7" w:right="0" w:firstLine="0"/>
              <w:jc w:val="left"/>
            </w:pPr>
            <w:r>
              <w:rPr>
                <w:rFonts w:ascii="Arial" w:eastAsia="Arial" w:hAnsi="Arial" w:cs="Arial"/>
                <w:color w:val="231F20"/>
                <w:sz w:val="16"/>
              </w:rPr>
              <w:t xml:space="preserve">46,9 ± 1,22*# </w:t>
            </w:r>
          </w:p>
        </w:tc>
        <w:tc>
          <w:tcPr>
            <w:tcW w:w="2386" w:type="dxa"/>
            <w:tcBorders>
              <w:top w:val="single" w:sz="5" w:space="0" w:color="231F20"/>
              <w:left w:val="single" w:sz="2" w:space="0" w:color="231F20"/>
              <w:bottom w:val="single" w:sz="2" w:space="0" w:color="231F20"/>
              <w:right w:val="single" w:sz="2" w:space="0" w:color="231F20"/>
            </w:tcBorders>
          </w:tcPr>
          <w:p w14:paraId="29BEF3C4" w14:textId="77777777" w:rsidR="009756ED" w:rsidRDefault="009756ED" w:rsidP="007F7434">
            <w:pPr>
              <w:spacing w:after="0" w:line="259" w:lineRule="auto"/>
              <w:ind w:left="0" w:right="0" w:firstLine="0"/>
              <w:jc w:val="left"/>
            </w:pPr>
            <w:r>
              <w:rPr>
                <w:rFonts w:ascii="Arial" w:eastAsia="Arial" w:hAnsi="Arial" w:cs="Arial"/>
                <w:color w:val="231F20"/>
                <w:sz w:val="16"/>
              </w:rPr>
              <w:t xml:space="preserve">36,5 ± 0,77*# </w:t>
            </w:r>
          </w:p>
        </w:tc>
      </w:tr>
      <w:tr w:rsidR="009756ED" w14:paraId="72DE1400" w14:textId="77777777" w:rsidTr="00AD5C72">
        <w:trPr>
          <w:trHeight w:val="178"/>
        </w:trPr>
        <w:tc>
          <w:tcPr>
            <w:tcW w:w="568" w:type="dxa"/>
            <w:tcBorders>
              <w:top w:val="single" w:sz="2" w:space="0" w:color="231F20"/>
              <w:left w:val="single" w:sz="5" w:space="0" w:color="231F20"/>
              <w:bottom w:val="single" w:sz="2" w:space="0" w:color="231F20"/>
              <w:right w:val="single" w:sz="4" w:space="0" w:color="231F20"/>
            </w:tcBorders>
          </w:tcPr>
          <w:p w14:paraId="47B99F80" w14:textId="77777777" w:rsidR="009756ED" w:rsidRDefault="009756ED" w:rsidP="007F7434">
            <w:pPr>
              <w:spacing w:after="0" w:line="259" w:lineRule="auto"/>
              <w:ind w:left="6" w:right="0" w:firstLine="0"/>
              <w:jc w:val="left"/>
            </w:pPr>
            <w:r>
              <w:rPr>
                <w:rFonts w:ascii="Arial" w:eastAsia="Arial" w:hAnsi="Arial" w:cs="Arial"/>
                <w:color w:val="231F20"/>
                <w:sz w:val="16"/>
              </w:rPr>
              <w:t xml:space="preserve">5 </w:t>
            </w:r>
          </w:p>
        </w:tc>
        <w:tc>
          <w:tcPr>
            <w:tcW w:w="2509" w:type="dxa"/>
            <w:tcBorders>
              <w:top w:val="single" w:sz="2" w:space="0" w:color="231F20"/>
              <w:left w:val="single" w:sz="4" w:space="0" w:color="231F20"/>
              <w:bottom w:val="single" w:sz="2" w:space="0" w:color="231F20"/>
              <w:right w:val="single" w:sz="5" w:space="0" w:color="231F20"/>
            </w:tcBorders>
          </w:tcPr>
          <w:p w14:paraId="3728CE30" w14:textId="77777777" w:rsidR="009756ED" w:rsidRDefault="009756ED" w:rsidP="007F7434">
            <w:pPr>
              <w:spacing w:after="0" w:line="259" w:lineRule="auto"/>
              <w:ind w:left="8" w:right="0" w:firstLine="0"/>
              <w:jc w:val="left"/>
            </w:pPr>
            <w:r>
              <w:rPr>
                <w:rFonts w:ascii="Arial" w:eastAsia="Arial" w:hAnsi="Arial" w:cs="Arial"/>
                <w:color w:val="231F20"/>
                <w:sz w:val="16"/>
                <w:lang w:val="uk-UA"/>
              </w:rPr>
              <w:t>Права нирка, 21 доба</w:t>
            </w:r>
            <w:r>
              <w:rPr>
                <w:rFonts w:ascii="Arial" w:eastAsia="Arial" w:hAnsi="Arial" w:cs="Arial"/>
                <w:color w:val="231F20"/>
                <w:sz w:val="16"/>
              </w:rPr>
              <w:t xml:space="preserve"> </w:t>
            </w:r>
          </w:p>
        </w:tc>
        <w:tc>
          <w:tcPr>
            <w:tcW w:w="2629" w:type="dxa"/>
            <w:tcBorders>
              <w:top w:val="single" w:sz="2" w:space="0" w:color="231F20"/>
              <w:left w:val="single" w:sz="5" w:space="0" w:color="231F20"/>
              <w:bottom w:val="single" w:sz="2" w:space="0" w:color="231F20"/>
              <w:right w:val="single" w:sz="2" w:space="0" w:color="231F20"/>
            </w:tcBorders>
          </w:tcPr>
          <w:p w14:paraId="337AD55D" w14:textId="77777777" w:rsidR="009756ED" w:rsidRDefault="009756ED" w:rsidP="007F7434">
            <w:pPr>
              <w:spacing w:after="0" w:line="259" w:lineRule="auto"/>
              <w:ind w:left="6" w:right="0" w:firstLine="0"/>
              <w:jc w:val="left"/>
            </w:pPr>
            <w:r>
              <w:rPr>
                <w:rFonts w:ascii="Arial" w:eastAsia="Arial" w:hAnsi="Arial" w:cs="Arial"/>
                <w:color w:val="231F20"/>
                <w:sz w:val="16"/>
              </w:rPr>
              <w:t xml:space="preserve">51,1 ± 1,43* </w:t>
            </w:r>
          </w:p>
        </w:tc>
        <w:tc>
          <w:tcPr>
            <w:tcW w:w="2386" w:type="dxa"/>
            <w:tcBorders>
              <w:top w:val="single" w:sz="2" w:space="0" w:color="231F20"/>
              <w:left w:val="single" w:sz="2" w:space="0" w:color="231F20"/>
              <w:bottom w:val="single" w:sz="2" w:space="0" w:color="231F20"/>
              <w:right w:val="single" w:sz="2" w:space="0" w:color="231F20"/>
            </w:tcBorders>
          </w:tcPr>
          <w:p w14:paraId="0A582708" w14:textId="77777777" w:rsidR="009756ED" w:rsidRDefault="009756ED" w:rsidP="007F7434">
            <w:pPr>
              <w:spacing w:after="0" w:line="259" w:lineRule="auto"/>
              <w:ind w:left="0" w:right="0" w:firstLine="0"/>
              <w:jc w:val="left"/>
            </w:pPr>
            <w:r>
              <w:rPr>
                <w:rFonts w:ascii="Arial" w:eastAsia="Arial" w:hAnsi="Arial" w:cs="Arial"/>
                <w:color w:val="231F20"/>
                <w:sz w:val="16"/>
              </w:rPr>
              <w:t xml:space="preserve">40,5 ± 0,85*# </w:t>
            </w:r>
          </w:p>
        </w:tc>
      </w:tr>
    </w:tbl>
    <w:p w14:paraId="2A56298D" w14:textId="77777777" w:rsidR="009756ED" w:rsidRPr="00AD5C72" w:rsidRDefault="009756ED" w:rsidP="00AD5C72">
      <w:pPr>
        <w:spacing w:after="69"/>
        <w:ind w:left="0" w:right="593" w:firstLine="0"/>
        <w:rPr>
          <w:sz w:val="18"/>
          <w:szCs w:val="18"/>
          <w:lang w:val="uk-UA"/>
        </w:rPr>
      </w:pPr>
    </w:p>
    <w:p w14:paraId="4684DE57" w14:textId="77777777" w:rsidR="009756ED" w:rsidRPr="00AD5C72" w:rsidRDefault="009756ED" w:rsidP="009756ED">
      <w:pPr>
        <w:spacing w:after="0" w:line="240" w:lineRule="atLeast"/>
        <w:ind w:left="0" w:right="-11" w:firstLine="0"/>
        <w:rPr>
          <w:sz w:val="18"/>
          <w:szCs w:val="18"/>
        </w:rPr>
      </w:pPr>
      <w:proofErr w:type="spellStart"/>
      <w:r w:rsidRPr="00AD5C72">
        <w:rPr>
          <w:sz w:val="18"/>
          <w:szCs w:val="18"/>
        </w:rPr>
        <w:t>Примітка</w:t>
      </w:r>
      <w:proofErr w:type="spellEnd"/>
      <w:r w:rsidRPr="00AD5C72">
        <w:rPr>
          <w:sz w:val="18"/>
          <w:szCs w:val="18"/>
        </w:rPr>
        <w:t>:</w:t>
      </w:r>
    </w:p>
    <w:p w14:paraId="72527A75" w14:textId="77777777" w:rsidR="009756ED" w:rsidRPr="00AD5C72" w:rsidRDefault="009756ED" w:rsidP="009756ED">
      <w:pPr>
        <w:spacing w:after="69"/>
        <w:ind w:left="0" w:right="593" w:firstLine="0"/>
        <w:rPr>
          <w:sz w:val="18"/>
          <w:szCs w:val="18"/>
        </w:rPr>
      </w:pPr>
      <w:r w:rsidRPr="00AD5C72">
        <w:rPr>
          <w:sz w:val="18"/>
          <w:szCs w:val="18"/>
        </w:rPr>
        <w:t>* —   достовірно до контролю (</w:t>
      </w:r>
      <w:proofErr w:type="gramStart"/>
      <w:r w:rsidRPr="00AD5C72">
        <w:rPr>
          <w:sz w:val="18"/>
          <w:szCs w:val="18"/>
        </w:rPr>
        <w:t>р&lt;</w:t>
      </w:r>
      <w:proofErr w:type="gramEnd"/>
      <w:r w:rsidRPr="00AD5C72">
        <w:rPr>
          <w:sz w:val="18"/>
          <w:szCs w:val="18"/>
        </w:rPr>
        <w:t>0,05);</w:t>
      </w:r>
    </w:p>
    <w:p w14:paraId="6130C5F3" w14:textId="77777777" w:rsidR="009756ED" w:rsidRDefault="009756ED" w:rsidP="009756ED">
      <w:pPr>
        <w:spacing w:after="69"/>
        <w:ind w:left="0" w:right="593" w:firstLine="0"/>
        <w:rPr>
          <w:sz w:val="18"/>
          <w:szCs w:val="18"/>
          <w:lang w:val="uk-UA"/>
        </w:rPr>
      </w:pPr>
      <w:r w:rsidRPr="00AD5C72">
        <w:rPr>
          <w:sz w:val="18"/>
          <w:szCs w:val="18"/>
        </w:rPr>
        <w:t xml:space="preserve"># —    достовірно до 3 </w:t>
      </w:r>
      <w:proofErr w:type="spellStart"/>
      <w:r w:rsidRPr="00AD5C72">
        <w:rPr>
          <w:sz w:val="18"/>
          <w:szCs w:val="18"/>
        </w:rPr>
        <w:t>доби</w:t>
      </w:r>
      <w:proofErr w:type="spellEnd"/>
      <w:r w:rsidRPr="00AD5C72">
        <w:rPr>
          <w:sz w:val="18"/>
          <w:szCs w:val="18"/>
        </w:rPr>
        <w:t xml:space="preserve"> (</w:t>
      </w:r>
      <w:proofErr w:type="gramStart"/>
      <w:r w:rsidRPr="00AD5C72">
        <w:rPr>
          <w:sz w:val="18"/>
          <w:szCs w:val="18"/>
        </w:rPr>
        <w:t>р&lt;</w:t>
      </w:r>
      <w:proofErr w:type="gramEnd"/>
      <w:r w:rsidRPr="00AD5C72">
        <w:rPr>
          <w:sz w:val="18"/>
          <w:szCs w:val="18"/>
        </w:rPr>
        <w:t>0,05);</w:t>
      </w:r>
    </w:p>
    <w:p w14:paraId="39A00D15" w14:textId="77777777" w:rsidR="00AD5C72" w:rsidRDefault="00AD5C72" w:rsidP="009756ED">
      <w:pPr>
        <w:spacing w:after="69"/>
        <w:ind w:left="0" w:right="593" w:firstLine="0"/>
        <w:rPr>
          <w:sz w:val="18"/>
          <w:szCs w:val="18"/>
          <w:lang w:val="uk-UA"/>
        </w:rPr>
      </w:pPr>
    </w:p>
    <w:p w14:paraId="62BC316F" w14:textId="77777777" w:rsidR="00AD5C72" w:rsidRDefault="00AD5C72" w:rsidP="00AD5C72">
      <w:pPr>
        <w:pStyle w:val="2"/>
        <w:ind w:left="46" w:right="35"/>
      </w:pPr>
      <w:proofErr w:type="spellStart"/>
      <w:r>
        <w:t>Висновки</w:t>
      </w:r>
      <w:proofErr w:type="spellEnd"/>
    </w:p>
    <w:p w14:paraId="1A881204" w14:textId="3FE7EE94" w:rsidR="009756ED" w:rsidRDefault="00AD5C72" w:rsidP="00AD5C72">
      <w:pPr>
        <w:ind w:left="-15" w:right="-12"/>
        <w:rPr>
          <w:lang w:val="uk-UA"/>
        </w:rPr>
        <w:sectPr w:rsidR="009756ED" w:rsidSect="009756ED">
          <w:type w:val="continuous"/>
          <w:pgSz w:w="11904" w:h="16840"/>
          <w:pgMar w:top="1817" w:right="1647" w:bottom="1716" w:left="1646" w:header="720" w:footer="720" w:gutter="0"/>
          <w:cols w:space="268"/>
        </w:sectPr>
      </w:pPr>
      <w:r>
        <w:rPr>
          <w:noProof/>
          <w:color w:val="000000"/>
        </w:rPr>
        <mc:AlternateContent>
          <mc:Choice Requires="wpg">
            <w:drawing>
              <wp:anchor distT="0" distB="0" distL="114300" distR="114300" simplePos="0" relativeHeight="251669504" behindDoc="0" locked="0" layoutInCell="1" allowOverlap="1" wp14:anchorId="5ED7EB9C" wp14:editId="1C76BAEE">
                <wp:simplePos x="0" y="0"/>
                <wp:positionH relativeFrom="page">
                  <wp:posOffset>470916</wp:posOffset>
                </wp:positionH>
                <wp:positionV relativeFrom="page">
                  <wp:posOffset>4688853</wp:posOffset>
                </wp:positionV>
                <wp:extent cx="367284" cy="1394460"/>
                <wp:effectExtent l="0" t="0" r="0" b="0"/>
                <wp:wrapSquare wrapText="bothSides"/>
                <wp:docPr id="1873307546" name="Group 11422"/>
                <wp:cNvGraphicFramePr/>
                <a:graphic xmlns:a="http://schemas.openxmlformats.org/drawingml/2006/main">
                  <a:graphicData uri="http://schemas.microsoft.com/office/word/2010/wordprocessingGroup">
                    <wpg:wgp>
                      <wpg:cNvGrpSpPr/>
                      <wpg:grpSpPr>
                        <a:xfrm>
                          <a:off x="0" y="0"/>
                          <a:ext cx="367284" cy="1394460"/>
                          <a:chOff x="0" y="0"/>
                          <a:chExt cx="367284" cy="1394460"/>
                        </a:xfrm>
                      </wpg:grpSpPr>
                      <wps:wsp>
                        <wps:cNvPr id="912577733" name="Shape 595"/>
                        <wps:cNvSpPr/>
                        <wps:spPr>
                          <a:xfrm>
                            <a:off x="3048" y="638500"/>
                            <a:ext cx="289147" cy="192080"/>
                          </a:xfrm>
                          <a:custGeom>
                            <a:avLst/>
                            <a:gdLst/>
                            <a:ahLst/>
                            <a:cxnLst/>
                            <a:rect l="0" t="0" r="0" b="0"/>
                            <a:pathLst>
                              <a:path w="289147" h="192080">
                                <a:moveTo>
                                  <a:pt x="211269" y="1912"/>
                                </a:moveTo>
                                <a:cubicBezTo>
                                  <a:pt x="272523" y="5098"/>
                                  <a:pt x="289147" y="30869"/>
                                  <a:pt x="272796" y="160076"/>
                                </a:cubicBezTo>
                                <a:lnTo>
                                  <a:pt x="260604" y="176840"/>
                                </a:lnTo>
                                <a:lnTo>
                                  <a:pt x="243840" y="187508"/>
                                </a:lnTo>
                                <a:lnTo>
                                  <a:pt x="225552" y="192080"/>
                                </a:lnTo>
                                <a:lnTo>
                                  <a:pt x="50292" y="192080"/>
                                </a:lnTo>
                                <a:lnTo>
                                  <a:pt x="30480" y="187508"/>
                                </a:lnTo>
                                <a:lnTo>
                                  <a:pt x="13716" y="176840"/>
                                </a:lnTo>
                                <a:lnTo>
                                  <a:pt x="3048" y="160076"/>
                                </a:lnTo>
                                <a:lnTo>
                                  <a:pt x="0" y="140264"/>
                                </a:lnTo>
                                <a:lnTo>
                                  <a:pt x="0" y="54920"/>
                                </a:lnTo>
                                <a:lnTo>
                                  <a:pt x="3048" y="35108"/>
                                </a:lnTo>
                                <a:lnTo>
                                  <a:pt x="13716" y="18344"/>
                                </a:lnTo>
                                <a:lnTo>
                                  <a:pt x="30480" y="7676"/>
                                </a:lnTo>
                                <a:lnTo>
                                  <a:pt x="50292" y="3104"/>
                                </a:lnTo>
                                <a:cubicBezTo>
                                  <a:pt x="121696" y="6219"/>
                                  <a:pt x="174516" y="0"/>
                                  <a:pt x="211269" y="1912"/>
                                </a:cubicBezTo>
                                <a:close/>
                              </a:path>
                            </a:pathLst>
                          </a:custGeom>
                          <a:ln w="0" cap="flat">
                            <a:miter lim="127000"/>
                          </a:ln>
                        </wps:spPr>
                        <wps:style>
                          <a:lnRef idx="0">
                            <a:srgbClr val="000000">
                              <a:alpha val="0"/>
                            </a:srgbClr>
                          </a:lnRef>
                          <a:fillRef idx="1">
                            <a:srgbClr val="CDCCCA"/>
                          </a:fillRef>
                          <a:effectRef idx="0">
                            <a:scrgbClr r="0" g="0" b="0"/>
                          </a:effectRef>
                          <a:fontRef idx="none"/>
                        </wps:style>
                        <wps:bodyPr/>
                      </wps:wsp>
                      <wps:wsp>
                        <wps:cNvPr id="902063044" name="Shape 596"/>
                        <wps:cNvSpPr/>
                        <wps:spPr>
                          <a:xfrm>
                            <a:off x="0" y="638556"/>
                            <a:ext cx="142288" cy="195072"/>
                          </a:xfrm>
                          <a:custGeom>
                            <a:avLst/>
                            <a:gdLst/>
                            <a:ahLst/>
                            <a:cxnLst/>
                            <a:rect l="0" t="0" r="0" b="0"/>
                            <a:pathLst>
                              <a:path w="142288" h="195072">
                                <a:moveTo>
                                  <a:pt x="53340" y="0"/>
                                </a:moveTo>
                                <a:lnTo>
                                  <a:pt x="142288" y="0"/>
                                </a:lnTo>
                                <a:lnTo>
                                  <a:pt x="142288" y="6108"/>
                                </a:lnTo>
                                <a:lnTo>
                                  <a:pt x="103397" y="7087"/>
                                </a:lnTo>
                                <a:cubicBezTo>
                                  <a:pt x="87883" y="7196"/>
                                  <a:pt x="71214" y="6958"/>
                                  <a:pt x="53340" y="6096"/>
                                </a:cubicBezTo>
                                <a:lnTo>
                                  <a:pt x="35052" y="9144"/>
                                </a:lnTo>
                                <a:lnTo>
                                  <a:pt x="19812" y="19812"/>
                                </a:lnTo>
                                <a:lnTo>
                                  <a:pt x="9144" y="36576"/>
                                </a:lnTo>
                                <a:lnTo>
                                  <a:pt x="6096" y="54864"/>
                                </a:lnTo>
                                <a:lnTo>
                                  <a:pt x="6096" y="140208"/>
                                </a:lnTo>
                                <a:lnTo>
                                  <a:pt x="9144" y="158496"/>
                                </a:lnTo>
                                <a:lnTo>
                                  <a:pt x="19812" y="175260"/>
                                </a:lnTo>
                                <a:lnTo>
                                  <a:pt x="35052" y="185928"/>
                                </a:lnTo>
                                <a:lnTo>
                                  <a:pt x="53340" y="188976"/>
                                </a:lnTo>
                                <a:lnTo>
                                  <a:pt x="142288" y="188976"/>
                                </a:lnTo>
                                <a:lnTo>
                                  <a:pt x="142288" y="195072"/>
                                </a:lnTo>
                                <a:lnTo>
                                  <a:pt x="53340" y="195072"/>
                                </a:lnTo>
                                <a:lnTo>
                                  <a:pt x="32004" y="190500"/>
                                </a:lnTo>
                                <a:lnTo>
                                  <a:pt x="15240" y="178308"/>
                                </a:lnTo>
                                <a:lnTo>
                                  <a:pt x="3048" y="161544"/>
                                </a:lnTo>
                                <a:lnTo>
                                  <a:pt x="0" y="140208"/>
                                </a:lnTo>
                                <a:lnTo>
                                  <a:pt x="0" y="54864"/>
                                </a:lnTo>
                                <a:lnTo>
                                  <a:pt x="3048" y="33528"/>
                                </a:lnTo>
                                <a:lnTo>
                                  <a:pt x="15240" y="16764"/>
                                </a:lnTo>
                                <a:lnTo>
                                  <a:pt x="32004" y="4572"/>
                                </a:lnTo>
                                <a:lnTo>
                                  <a:pt x="53340" y="0"/>
                                </a:lnTo>
                                <a:close/>
                              </a:path>
                            </a:pathLst>
                          </a:custGeom>
                          <a:ln w="0" cap="flat">
                            <a:miter lim="127000"/>
                          </a:ln>
                        </wps:spPr>
                        <wps:style>
                          <a:lnRef idx="0">
                            <a:srgbClr val="000000">
                              <a:alpha val="0"/>
                            </a:srgbClr>
                          </a:lnRef>
                          <a:fillRef idx="1">
                            <a:srgbClr val="010202"/>
                          </a:fillRef>
                          <a:effectRef idx="0">
                            <a:scrgbClr r="0" g="0" b="0"/>
                          </a:effectRef>
                          <a:fontRef idx="none"/>
                        </wps:style>
                        <wps:bodyPr/>
                      </wps:wsp>
                      <wps:wsp>
                        <wps:cNvPr id="1534680452" name="Shape 597"/>
                        <wps:cNvSpPr/>
                        <wps:spPr>
                          <a:xfrm>
                            <a:off x="142288" y="638556"/>
                            <a:ext cx="146034" cy="195072"/>
                          </a:xfrm>
                          <a:custGeom>
                            <a:avLst/>
                            <a:gdLst/>
                            <a:ahLst/>
                            <a:cxnLst/>
                            <a:rect l="0" t="0" r="0" b="0"/>
                            <a:pathLst>
                              <a:path w="146034" h="195072">
                                <a:moveTo>
                                  <a:pt x="0" y="0"/>
                                </a:moveTo>
                                <a:lnTo>
                                  <a:pt x="86312" y="0"/>
                                </a:lnTo>
                                <a:lnTo>
                                  <a:pt x="106124" y="4572"/>
                                </a:lnTo>
                                <a:lnTo>
                                  <a:pt x="124412" y="16764"/>
                                </a:lnTo>
                                <a:lnTo>
                                  <a:pt x="135080" y="33528"/>
                                </a:lnTo>
                                <a:lnTo>
                                  <a:pt x="139652" y="54864"/>
                                </a:lnTo>
                                <a:lnTo>
                                  <a:pt x="139652" y="140208"/>
                                </a:lnTo>
                                <a:lnTo>
                                  <a:pt x="135080" y="161544"/>
                                </a:lnTo>
                                <a:lnTo>
                                  <a:pt x="124412" y="178308"/>
                                </a:lnTo>
                                <a:lnTo>
                                  <a:pt x="106124" y="190500"/>
                                </a:lnTo>
                                <a:lnTo>
                                  <a:pt x="86312" y="195072"/>
                                </a:lnTo>
                                <a:lnTo>
                                  <a:pt x="0" y="195072"/>
                                </a:lnTo>
                                <a:lnTo>
                                  <a:pt x="0" y="188976"/>
                                </a:lnTo>
                                <a:lnTo>
                                  <a:pt x="86312" y="188976"/>
                                </a:lnTo>
                                <a:lnTo>
                                  <a:pt x="104600" y="185928"/>
                                </a:lnTo>
                                <a:lnTo>
                                  <a:pt x="119840" y="175260"/>
                                </a:lnTo>
                                <a:lnTo>
                                  <a:pt x="130508" y="158496"/>
                                </a:lnTo>
                                <a:cubicBezTo>
                                  <a:pt x="146034" y="30329"/>
                                  <a:pt x="130901" y="6431"/>
                                  <a:pt x="70822" y="4287"/>
                                </a:cubicBezTo>
                                <a:cubicBezTo>
                                  <a:pt x="52799" y="3643"/>
                                  <a:pt x="30730" y="4957"/>
                                  <a:pt x="4230" y="6002"/>
                                </a:cubicBezTo>
                                <a:lnTo>
                                  <a:pt x="0" y="6108"/>
                                </a:lnTo>
                                <a:lnTo>
                                  <a:pt x="0" y="0"/>
                                </a:lnTo>
                                <a:close/>
                              </a:path>
                            </a:pathLst>
                          </a:custGeom>
                          <a:ln w="0" cap="flat">
                            <a:miter lim="127000"/>
                          </a:ln>
                        </wps:spPr>
                        <wps:style>
                          <a:lnRef idx="0">
                            <a:srgbClr val="000000">
                              <a:alpha val="0"/>
                            </a:srgbClr>
                          </a:lnRef>
                          <a:fillRef idx="1">
                            <a:srgbClr val="010202"/>
                          </a:fillRef>
                          <a:effectRef idx="0">
                            <a:scrgbClr r="0" g="0" b="0"/>
                          </a:effectRef>
                          <a:fontRef idx="none"/>
                        </wps:style>
                        <wps:bodyPr/>
                      </wps:wsp>
                      <wps:wsp>
                        <wps:cNvPr id="1782458737" name="Shape 12835"/>
                        <wps:cNvSpPr/>
                        <wps:spPr>
                          <a:xfrm>
                            <a:off x="307848" y="0"/>
                            <a:ext cx="27432" cy="1394460"/>
                          </a:xfrm>
                          <a:custGeom>
                            <a:avLst/>
                            <a:gdLst/>
                            <a:ahLst/>
                            <a:cxnLst/>
                            <a:rect l="0" t="0" r="0" b="0"/>
                            <a:pathLst>
                              <a:path w="27432" h="1394460">
                                <a:moveTo>
                                  <a:pt x="0" y="0"/>
                                </a:moveTo>
                                <a:lnTo>
                                  <a:pt x="27432" y="0"/>
                                </a:lnTo>
                                <a:lnTo>
                                  <a:pt x="27432" y="1394460"/>
                                </a:lnTo>
                                <a:lnTo>
                                  <a:pt x="0" y="1394460"/>
                                </a:lnTo>
                                <a:lnTo>
                                  <a:pt x="0" y="0"/>
                                </a:lnTo>
                              </a:path>
                            </a:pathLst>
                          </a:custGeom>
                          <a:ln w="0" cap="flat">
                            <a:miter lim="127000"/>
                          </a:ln>
                        </wps:spPr>
                        <wps:style>
                          <a:lnRef idx="0">
                            <a:srgbClr val="000000">
                              <a:alpha val="0"/>
                            </a:srgbClr>
                          </a:lnRef>
                          <a:fillRef idx="1">
                            <a:srgbClr val="010202"/>
                          </a:fillRef>
                          <a:effectRef idx="0">
                            <a:scrgbClr r="0" g="0" b="0"/>
                          </a:effectRef>
                          <a:fontRef idx="none"/>
                        </wps:style>
                        <wps:bodyPr/>
                      </wps:wsp>
                      <wps:wsp>
                        <wps:cNvPr id="88552443" name="Shape 12836"/>
                        <wps:cNvSpPr/>
                        <wps:spPr>
                          <a:xfrm>
                            <a:off x="361188" y="0"/>
                            <a:ext cx="9144" cy="1394460"/>
                          </a:xfrm>
                          <a:custGeom>
                            <a:avLst/>
                            <a:gdLst/>
                            <a:ahLst/>
                            <a:cxnLst/>
                            <a:rect l="0" t="0" r="0" b="0"/>
                            <a:pathLst>
                              <a:path w="9144" h="1394460">
                                <a:moveTo>
                                  <a:pt x="0" y="0"/>
                                </a:moveTo>
                                <a:lnTo>
                                  <a:pt x="9144" y="0"/>
                                </a:lnTo>
                                <a:lnTo>
                                  <a:pt x="9144" y="1394460"/>
                                </a:lnTo>
                                <a:lnTo>
                                  <a:pt x="0" y="1394460"/>
                                </a:lnTo>
                                <a:lnTo>
                                  <a:pt x="0" y="0"/>
                                </a:lnTo>
                              </a:path>
                            </a:pathLst>
                          </a:custGeom>
                          <a:ln w="0" cap="flat">
                            <a:miter lim="127000"/>
                          </a:ln>
                        </wps:spPr>
                        <wps:style>
                          <a:lnRef idx="0">
                            <a:srgbClr val="000000">
                              <a:alpha val="0"/>
                            </a:srgbClr>
                          </a:lnRef>
                          <a:fillRef idx="1">
                            <a:srgbClr val="010202"/>
                          </a:fillRef>
                          <a:effectRef idx="0">
                            <a:scrgbClr r="0" g="0" b="0"/>
                          </a:effectRef>
                          <a:fontRef idx="none"/>
                        </wps:style>
                        <wps:bodyPr/>
                      </wps:wsp>
                      <wps:wsp>
                        <wps:cNvPr id="923796412" name="Rectangle 605"/>
                        <wps:cNvSpPr/>
                        <wps:spPr>
                          <a:xfrm>
                            <a:off x="39625" y="654323"/>
                            <a:ext cx="269803" cy="210200"/>
                          </a:xfrm>
                          <a:prstGeom prst="rect">
                            <a:avLst/>
                          </a:prstGeom>
                          <a:ln>
                            <a:noFill/>
                          </a:ln>
                        </wps:spPr>
                        <wps:txbx>
                          <w:txbxContent>
                            <w:p w14:paraId="4C515829" w14:textId="77777777" w:rsidR="00AD5C72" w:rsidRDefault="00AD5C72" w:rsidP="00AD5C72">
                              <w:pPr>
                                <w:spacing w:after="160" w:line="259" w:lineRule="auto"/>
                                <w:ind w:left="0" w:right="0" w:firstLine="0"/>
                                <w:jc w:val="left"/>
                              </w:pPr>
                              <w:r>
                                <w:rPr>
                                  <w:b/>
                                  <w:spacing w:val="-15"/>
                                  <w:sz w:val="21"/>
                                </w:rPr>
                                <w:tab/>
                              </w:r>
                              <w:r>
                                <w:rPr>
                                  <w:b/>
                                  <w:spacing w:val="-15"/>
                                  <w:sz w:val="21"/>
                                </w:rPr>
                                <w:tab/>
                              </w:r>
                              <w:r>
                                <w:rPr>
                                  <w:b/>
                                  <w:spacing w:val="32"/>
                                  <w:sz w:val="21"/>
                                </w:rPr>
                                <w:t xml:space="preserve"> </w:t>
                              </w:r>
                            </w:p>
                          </w:txbxContent>
                        </wps:txbx>
                        <wps:bodyPr horzOverflow="overflow" vert="horz" lIns="0" tIns="0" rIns="0" bIns="0" rtlCol="0">
                          <a:noAutofit/>
                        </wps:bodyPr>
                      </wps:wsp>
                    </wpg:wgp>
                  </a:graphicData>
                </a:graphic>
              </wp:anchor>
            </w:drawing>
          </mc:Choice>
          <mc:Fallback>
            <w:pict>
              <v:group w14:anchorId="5ED7EB9C" id="Group 11422" o:spid="_x0000_s1047" style="position:absolute;left:0;text-align:left;margin-left:37.1pt;margin-top:369.2pt;width:28.9pt;height:109.8pt;z-index:251669504;mso-position-horizontal-relative:page;mso-position-vertical-relative:page" coordsize="3672,13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hTJ0QYAAGcgAAAOAAAAZHJzL2Uyb0RvYy54bWzsWm1v2zYQ/j5g/0HQ99V8ESnKqFN06VoM&#10;GNai7X6AIku2AVkSJCV29ut3PJKS6KSW061D0TYfTNo6Ho+P7u4hj3n+4rgvg7u87XZ1tQrpMxIG&#10;eZXV6121WYV/fXz9iwqDrk+rdVrWVb4K7/MufHH180/PD80yZ/W2Ltd5G4CSqlsemlW47ftmuVh0&#10;2Tbfp92zuskreFjU7T7t4Wu7Wazb9ADa9+WCESIXh7pdN22d5V0Hv74yD8Mr1F8Ueda/LYou74Ny&#10;FYJtPX62+HmjPxdXz9Plpk2b7S6zZqSfYcU+3VUw6aDqVdqnwW27e6Bqv8vauquL/llW7xd1Ueyy&#10;HNcAq6HkZDVv2vq2wbVslodNM8AE0J7g9Nlqsz/v3rTNh+ZdC0gcmg1ggd/0Wo5Fu9ctWBkcEbL7&#10;AbL82AcZ/MhlzFQUBhk8ojyJImkxzbYA/INh2fa38wMXbtqFZ8yhAffoRgS6f4fAh23a5AhstwQE&#10;3rXBbr0KE8pEHMech0GV7sFZUSwQidBuok0A2QGqbtkBao/gxEkETg94SK4EsXA4vJhKaBRbvBJG&#10;FD4fVp0us9uuf5PXCHx690fXGw9du166db3sWLluC35+1sObtNfjtLW6GxxWobNkCy/OGKKf7uu7&#10;/GONcr1+e4xSJhNcDgV8NBBg7CiV3d7ssl/zv70xMRMMQAQIBEmUibHGqLPLh0ecKFCMq7PPYhYn&#10;0kwlCYmlncyfoqy8qSSRBNxPe18sVeTQdFKutTNEXIugtIoFQdNgOU7KtVaaCSGYkZ6+KSflWiMt&#10;CEsuFtYucrEdlMfUwjK/xMH56BRCZ6prjcnWgogwGVmsnYBrp4IiAhTOyg2Tc0FnwJ0sSvHo/PQj&#10;WrEcvMJZ6NrTt8Ap+IXxVifiO5IZQBmV1ukko54/0jgSFngbxGbI4yHhK8/KusvN7DreMGiGGASP&#10;m0Z5WelwhJeRpUCARZn2yCT7XQ/MWO724NosJiaRoLOCNp2MTPrBXn9f5jpmy+p9XkAuw2ytf+ja&#10;zc112QZ3qeY//EPladlsU/urRcmKoqmoR48vdmU5qKQ41FN5/er6+vql1WCF9bgcqXcYSczIzFpj&#10;+BdYDBbtWBhWNgzCmeuqH8ZXsHfASSar1d2ben2PzIWAAEGYNP3lmYIwIsEtIfP4TIE5S1t2EVOY&#10;ANQ0IXAgQGDZkUaMKWARpNVEkNhlXsfJUwf6ojThLEGaQEP02xkJwMYd5zaxugwxSrjwswFnVwYZ&#10;24k6Adc+EJSz2YRwngCrgtKYqPiCuFexUoaiYgrxP6GhGFKCYRSZCI+8xLBIScwYjOQpAfpL4IJY&#10;AgHSP81GvihNFLArMhP2/Mzly6IyLcqlmMmHaKgWFZGaSfKDKAVCmMnegwVUqGiAwlnpWvsex5XF&#10;gpntIaYxw+O+8IgYVSJh5wl6fB9UqWQGCefHgMUTpafh56x17an303lhDscWu2NJiN0ffhIPKpjb&#10;sMQKdkwnnu2bMdAvlVTM+NvI/TNKjeC8+wyTcy5m3ttkUcDn5+NiRCsSQxJ0y3bt6Vs4TSzfCxvD&#10;CZIRxxTfDxtTwSOpSKRzrU/HyAQX0/EkRTzOyZJwiNyvgZONJec52USui4VP8bGS3BKPk3RR5Vqb&#10;xomkzOSt2UgEwcix2WyEU8j59jB0QergibSUOp+SoB7hhC/gtIkdF+TP6RLnMzMdwaPzSX98JRfQ&#10;iU3k87xjBeeZcjL9vDCcsuCgaY/Us4xNYZsz8NnsZoBy4EdTSnl0n+Efuaybgjk6SPXuiHDmH+g4&#10;SQjFZzLi1Nv0EcXM9itiw/7R1+9/s5QDFQtTHOGgcaqQk5gbWKJEYBqCyguWQCJmHwBuLlf7uv3A&#10;M1pmt8BG7DSGfzCfLgEP58hv7RxKY8UioWIOZ58p81Gm+FOLlrGyZUv0ofEoyuKIQ2icFHhhx/q/&#10;H0WtJZr1bKX5saOoHwifoj2rC9LEacj40TfKuTnPnczM3JdL+nMDpt90seg73Z4qKO/AhujkVkGH&#10;6NOqRVxSOLkifZ2EqDmOfwURagz5TwJ0KDH4MTIW6w2bDmKXB93lkv7UP8JzWlj+dmq5jMO1E55X&#10;DIW+hx1DWm3KPJDkiSSaSCbM/lIAadoNoavpwj2aIpAFdJwyfVJ37uWItGnN1V+gO6tQX+qZYr29&#10;BtQOaEU08ZWV/qzq11Cjd6T04GqgP94c8XITjRlr5sG2bv9+Cxf3RVnD7QPc+mEv1Hf5MLd+Ggbl&#10;7xVctAKp9a7Tus6N67R9eV3j5bqx5uVtXxc7fWuJNXlTobdfsECPF7twm40XDfbmXV+XT7+j/Pj/&#10;AVf/AAAA//8DAFBLAwQUAAYACAAAACEAsb8n3+EAAAAKAQAADwAAAGRycy9kb3ducmV2LnhtbEyP&#10;TUvDQBCG74L/YRnBm918tJrGbEop6qkItoL0Nk2mSWh2N2S3SfrvnZ70NAzz8M7zZqtJt2Kg3jXW&#10;KAhnAQgyhS0bUyn43r8/JSCcR1Niaw0puJKDVX5/l2Fa2tF80bDzleAQ41JUUHvfpVK6oiaNbmY7&#10;Mnw72V6j57WvZNnjyOG6lVEQPEuNjeEPNXa0qak47y5awceI4zoO34bt+bS5HvaLz59tSEo9Pkzr&#10;VxCeJv8Hw02f1SFnp6O9mNKJVsHLPGKSZ5zMQdyAOOJyRwXLRRKAzDP5v0L+CwAA//8DAFBLAQIt&#10;ABQABgAIAAAAIQC2gziS/gAAAOEBAAATAAAAAAAAAAAAAAAAAAAAAABbQ29udGVudF9UeXBlc10u&#10;eG1sUEsBAi0AFAAGAAgAAAAhADj9If/WAAAAlAEAAAsAAAAAAAAAAAAAAAAALwEAAF9yZWxzLy5y&#10;ZWxzUEsBAi0AFAAGAAgAAAAhADfmFMnRBgAAZyAAAA4AAAAAAAAAAAAAAAAALgIAAGRycy9lMm9E&#10;b2MueG1sUEsBAi0AFAAGAAgAAAAhALG/J9/hAAAACgEAAA8AAAAAAAAAAAAAAAAAKwkAAGRycy9k&#10;b3ducmV2LnhtbFBLBQYAAAAABAAEAPMAAAA5CgAAAAA=&#10;">
                <v:shape id="Shape 595" o:spid="_x0000_s1048" style="position:absolute;left:30;top:6385;width:2891;height:1920;visibility:visible;mso-wrap-style:square;v-text-anchor:top" coordsize="289147,19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0S3ywAAAOIAAAAPAAAAZHJzL2Rvd25yZXYueG1sRI9BS8NA&#10;FITvgv9heYIXsZs02LSx26JFsUcbe+jxkX3Nhmbfht21jf56VxA8DjPzDbNcj7YXZ/Khc6wgn2Qg&#10;iBunO24V7D9e7+cgQkTW2DsmBV8UYL26vlpipd2Fd3SuYysShEOFCkyMQyVlaAxZDBM3ECfv6LzF&#10;mKRvpfZ4SXDby2mWzaTFjtOCwYE2hppT/WkVfOd8bEz//L59efObu6I+2NPglLq9GZ8eQUQa43/4&#10;r73VChb59KEsy6KA30vpDsjVDwAAAP//AwBQSwECLQAUAAYACAAAACEA2+H2y+4AAACFAQAAEwAA&#10;AAAAAAAAAAAAAAAAAAAAW0NvbnRlbnRfVHlwZXNdLnhtbFBLAQItABQABgAIAAAAIQBa9CxbvwAA&#10;ABUBAAALAAAAAAAAAAAAAAAAAB8BAABfcmVscy8ucmVsc1BLAQItABQABgAIAAAAIQB0r0S3ywAA&#10;AOIAAAAPAAAAAAAAAAAAAAAAAAcCAABkcnMvZG93bnJldi54bWxQSwUGAAAAAAMAAwC3AAAA/wIA&#10;AAAA&#10;" path="m211269,1912v61254,3186,77878,28957,61527,158164l260604,176840r-16764,10668l225552,192080r-175260,l30480,187508,13716,176840,3048,160076,,140264,,54920,3048,35108,13716,18344,30480,7676,50292,3104c121696,6219,174516,,211269,1912xe" fillcolor="#cdccca" stroked="f" strokeweight="0">
                  <v:stroke miterlimit="83231f" joinstyle="miter"/>
                  <v:path arrowok="t" textboxrect="0,0,289147,192080"/>
                </v:shape>
                <v:shape id="Shape 596" o:spid="_x0000_s1049" style="position:absolute;top:6385;width:1422;height:1951;visibility:visible;mso-wrap-style:square;v-text-anchor:top" coordsize="142288,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K4jyQAAAOIAAAAPAAAAZHJzL2Rvd25yZXYueG1sRI9Ba8JA&#10;FITvBf/D8oTe6q5WpKauYi2K0FPVen7NvibB7NuQfY3pv+8WCh6HmfmGWax6X6uO2lgFtjAeGVDE&#10;eXAVFxZOx+3DE6goyA7rwGThhyKsloO7BWYuXPmduoMUKkE4ZmihFGkyrWNeksc4Cg1x8r5C61GS&#10;bAvtWrwmuK/1xJiZ9lhxWiixoU1J+eXw7S1Up+3546XDuXxuXt9kf9kdz93O2vthv34GJdTLLfzf&#10;3jsLczMxs0czncLfpXQH9PIXAAD//wMAUEsBAi0AFAAGAAgAAAAhANvh9svuAAAAhQEAABMAAAAA&#10;AAAAAAAAAAAAAAAAAFtDb250ZW50X1R5cGVzXS54bWxQSwECLQAUAAYACAAAACEAWvQsW78AAAAV&#10;AQAACwAAAAAAAAAAAAAAAAAfAQAAX3JlbHMvLnJlbHNQSwECLQAUAAYACAAAACEA+ECuI8kAAADi&#10;AAAADwAAAAAAAAAAAAAAAAAHAgAAZHJzL2Rvd25yZXYueG1sUEsFBgAAAAADAAMAtwAAAP0CAAAA&#10;AA==&#10;" path="m53340,r88948,l142288,6108r-38891,979c87883,7196,71214,6958,53340,6096l35052,9144,19812,19812,9144,36576,6096,54864r,85344l9144,158496r10668,16764l35052,185928r18288,3048l142288,188976r,6096l53340,195072,32004,190500,15240,178308,3048,161544,,140208,,54864,3048,33528,15240,16764,32004,4572,53340,xe" fillcolor="#010202" stroked="f" strokeweight="0">
                  <v:stroke miterlimit="83231f" joinstyle="miter"/>
                  <v:path arrowok="t" textboxrect="0,0,142288,195072"/>
                </v:shape>
                <v:shape id="Shape 597" o:spid="_x0000_s1050" style="position:absolute;left:1422;top:6385;width:1461;height:1951;visibility:visible;mso-wrap-style:square;v-text-anchor:top" coordsize="146034,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S9ywAAAOMAAAAPAAAAZHJzL2Rvd25yZXYueG1sRE9fSwJB&#10;EH8P+g7LBL2E7mmnyekqkSRKD5FG0tt4O90d3c4uu6ue374Ngh7n939mi8604kQ+NJYVDPoZCOLS&#10;6oYrBe+7594ERIjIGlvLpOBCARbz66sZFtqe+Y1O21iJFMKhQAV1jK6QMpQ1GQx964gT92W9wZhO&#10;X0nt8ZzCTSuHWTaWBhtODTU6eqqp/N4ejYLc+f2++xjQ8nOzWr1eli/ucPeg1O1N9zgFEamL/+I/&#10;91qn+aP7fDzJ8tEQfn9KAMj5DwAAAP//AwBQSwECLQAUAAYACAAAACEA2+H2y+4AAACFAQAAEwAA&#10;AAAAAAAAAAAAAAAAAAAAW0NvbnRlbnRfVHlwZXNdLnhtbFBLAQItABQABgAIAAAAIQBa9CxbvwAA&#10;ABUBAAALAAAAAAAAAAAAAAAAAB8BAABfcmVscy8ucmVsc1BLAQItABQABgAIAAAAIQD+tTS9ywAA&#10;AOMAAAAPAAAAAAAAAAAAAAAAAAcCAABkcnMvZG93bnJldi54bWxQSwUGAAAAAAMAAwC3AAAA/wIA&#10;AAAA&#10;" path="m,l86312,r19812,4572l124412,16764r10668,16764l139652,54864r,85344l135080,161544r-10668,16764l106124,190500r-19812,4572l,195072r,-6096l86312,188976r18288,-3048l119840,175260r10668,-16764c146034,30329,130901,6431,70822,4287,52799,3643,30730,4957,4230,6002l,6108,,xe" fillcolor="#010202" stroked="f" strokeweight="0">
                  <v:stroke miterlimit="83231f" joinstyle="miter"/>
                  <v:path arrowok="t" textboxrect="0,0,146034,195072"/>
                </v:shape>
                <v:shape id="Shape 12835" o:spid="_x0000_s1051" style="position:absolute;left:3078;width:274;height:13944;visibility:visible;mso-wrap-style:square;v-text-anchor:top" coordsize="27432,139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S+iyQAAAOMAAAAPAAAAZHJzL2Rvd25yZXYueG1sRE9La8JA&#10;EL4L/odlhF6kbnykCdFV2kJBvKlF2tuQnSbB7GzIrib113cLgsf53rPa9KYWV2pdZVnBdBKBIM6t&#10;rrhQ8Hn8eE5BOI+ssbZMCn7JwWY9HKww07bjPV0PvhAhhF2GCkrvm0xKl5dk0E1sQxy4H9sa9OFs&#10;C6lb7EK4qeUsil6kwYpDQ4kNvZeUnw8Xo+B4upy+dHJz+/k4fvuWcX7edU6pp1H/ugThqfcP8d29&#10;1WF+ks4WcZrME/j/KQAg138AAAD//wMAUEsBAi0AFAAGAAgAAAAhANvh9svuAAAAhQEAABMAAAAA&#10;AAAAAAAAAAAAAAAAAFtDb250ZW50X1R5cGVzXS54bWxQSwECLQAUAAYACAAAACEAWvQsW78AAAAV&#10;AQAACwAAAAAAAAAAAAAAAAAfAQAAX3JlbHMvLnJlbHNQSwECLQAUAAYACAAAACEAll0voskAAADj&#10;AAAADwAAAAAAAAAAAAAAAAAHAgAAZHJzL2Rvd25yZXYueG1sUEsFBgAAAAADAAMAtwAAAP0CAAAA&#10;AA==&#10;" path="m,l27432,r,1394460l,1394460,,e" fillcolor="#010202" stroked="f" strokeweight="0">
                  <v:stroke miterlimit="83231f" joinstyle="miter"/>
                  <v:path arrowok="t" textboxrect="0,0,27432,1394460"/>
                </v:shape>
                <v:shape id="Shape 12836" o:spid="_x0000_s1052" style="position:absolute;left:3611;width:92;height:13944;visibility:visible;mso-wrap-style:square;v-text-anchor:top" coordsize="9144,139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bBoygAAAOEAAAAPAAAAZHJzL2Rvd25yZXYueG1sRI/dasJA&#10;FITvC77Dcgre1U1tlBBdRYSCpdDaqODlIXvyg9mzIbua+PZuodDLYWa+YZbrwTTiRp2rLSt4nUQg&#10;iHOray4VHA/vLwkI55E1NpZJwZ0crFejpyWm2vb8Q7fMlyJA2KWooPK+TaV0eUUG3cS2xMErbGfQ&#10;B9mVUnfYB7hp5DSK5tJgzWGhwpa2FeWX7GoU7IqvU3E51NHHvvw8f591tj+etkqNn4fNAoSnwf+H&#10;/9o7rSBJZrNpHL/B76PwBuTqAQAA//8DAFBLAQItABQABgAIAAAAIQDb4fbL7gAAAIUBAAATAAAA&#10;AAAAAAAAAAAAAAAAAABbQ29udGVudF9UeXBlc10ueG1sUEsBAi0AFAAGAAgAAAAhAFr0LFu/AAAA&#10;FQEAAAsAAAAAAAAAAAAAAAAAHwEAAF9yZWxzLy5yZWxzUEsBAi0AFAAGAAgAAAAhAEiZsGjKAAAA&#10;4QAAAA8AAAAAAAAAAAAAAAAABwIAAGRycy9kb3ducmV2LnhtbFBLBQYAAAAAAwADALcAAAD+AgAA&#10;AAA=&#10;" path="m,l9144,r,1394460l,1394460,,e" fillcolor="#010202" stroked="f" strokeweight="0">
                  <v:stroke miterlimit="83231f" joinstyle="miter"/>
                  <v:path arrowok="t" textboxrect="0,0,9144,1394460"/>
                </v:shape>
                <v:rect id="Rectangle 605" o:spid="_x0000_s1053" style="position:absolute;left:396;top:6543;width:2698;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q3AywAAAOIAAAAPAAAAZHJzL2Rvd25yZXYueG1sRI9Ba8JA&#10;FITvBf/D8oTe6sZU1KSuIrZFj1YF9fbIvibB7NuQ3Zror+8KhR6HmfmGmS06U4krNa60rGA4iEAQ&#10;Z1aXnCs47D9fpiCcR9ZYWSYFN3KwmPeeZphq2/IXXXc+FwHCLkUFhfd1KqXLCjLoBrYmDt63bQz6&#10;IJtc6gbbADeVjKNoLA2WHBYKrGlVUHbZ/RgF62m9PG3svc2rj/P6uD0m7/vEK/Xc75ZvIDx1/j/8&#10;195oBUn8OknGo2EMj0vhDsj5LwAAAP//AwBQSwECLQAUAAYACAAAACEA2+H2y+4AAACFAQAAEwAA&#10;AAAAAAAAAAAAAAAAAAAAW0NvbnRlbnRfVHlwZXNdLnhtbFBLAQItABQABgAIAAAAIQBa9CxbvwAA&#10;ABUBAAALAAAAAAAAAAAAAAAAAB8BAABfcmVscy8ucmVsc1BLAQItABQABgAIAAAAIQDOcq3AywAA&#10;AOIAAAAPAAAAAAAAAAAAAAAAAAcCAABkcnMvZG93bnJldi54bWxQSwUGAAAAAAMAAwC3AAAA/wIA&#10;AAAA&#10;" filled="f" stroked="f">
                  <v:textbox inset="0,0,0,0">
                    <w:txbxContent>
                      <w:p w14:paraId="4C515829" w14:textId="77777777" w:rsidR="00AD5C72" w:rsidRDefault="00AD5C72" w:rsidP="00AD5C72">
                        <w:pPr>
                          <w:spacing w:after="160" w:line="259" w:lineRule="auto"/>
                          <w:ind w:left="0" w:right="0" w:firstLine="0"/>
                          <w:jc w:val="left"/>
                        </w:pPr>
                        <w:r>
                          <w:rPr>
                            <w:b/>
                            <w:spacing w:val="-15"/>
                            <w:sz w:val="21"/>
                          </w:rPr>
                          <w:tab/>
                        </w:r>
                        <w:r>
                          <w:rPr>
                            <w:b/>
                            <w:spacing w:val="-15"/>
                            <w:sz w:val="21"/>
                          </w:rPr>
                          <w:tab/>
                        </w:r>
                        <w:r>
                          <w:rPr>
                            <w:b/>
                            <w:spacing w:val="32"/>
                            <w:sz w:val="21"/>
                          </w:rPr>
                          <w:t xml:space="preserve"> </w:t>
                        </w:r>
                      </w:p>
                    </w:txbxContent>
                  </v:textbox>
                </v:rect>
                <w10:wrap type="square" anchorx="page" anchory="page"/>
              </v:group>
            </w:pict>
          </mc:Fallback>
        </mc:AlternateContent>
      </w:r>
      <w:r>
        <w:t xml:space="preserve">Таким чином, </w:t>
      </w:r>
      <w:proofErr w:type="spellStart"/>
      <w:r>
        <w:t>описані</w:t>
      </w:r>
      <w:proofErr w:type="spellEnd"/>
      <w:r>
        <w:t xml:space="preserve"> </w:t>
      </w:r>
      <w:proofErr w:type="spellStart"/>
      <w:r>
        <w:t>гістологічні</w:t>
      </w:r>
      <w:proofErr w:type="spellEnd"/>
      <w:r>
        <w:t xml:space="preserve"> </w:t>
      </w:r>
      <w:proofErr w:type="spellStart"/>
      <w:r>
        <w:t>дослідження</w:t>
      </w:r>
      <w:proofErr w:type="spellEnd"/>
      <w:r>
        <w:t xml:space="preserve"> </w:t>
      </w:r>
      <w:proofErr w:type="spellStart"/>
      <w:r>
        <w:t>дають</w:t>
      </w:r>
      <w:proofErr w:type="spellEnd"/>
      <w:r>
        <w:t xml:space="preserve"> </w:t>
      </w:r>
      <w:proofErr w:type="spellStart"/>
      <w:r>
        <w:t>нові</w:t>
      </w:r>
      <w:proofErr w:type="spellEnd"/>
      <w:r>
        <w:t xml:space="preserve"> </w:t>
      </w:r>
      <w:proofErr w:type="spellStart"/>
      <w:r>
        <w:t>дані</w:t>
      </w:r>
      <w:proofErr w:type="spellEnd"/>
      <w:r>
        <w:t xml:space="preserve"> </w:t>
      </w:r>
      <w:proofErr w:type="spellStart"/>
      <w:r>
        <w:t>щодо</w:t>
      </w:r>
      <w:proofErr w:type="spellEnd"/>
      <w:r>
        <w:t xml:space="preserve"> </w:t>
      </w:r>
      <w:proofErr w:type="spellStart"/>
      <w:r>
        <w:t>розвитку</w:t>
      </w:r>
      <w:proofErr w:type="spellEnd"/>
      <w:r>
        <w:t xml:space="preserve"> </w:t>
      </w:r>
      <w:proofErr w:type="spellStart"/>
      <w:r>
        <w:t>структурних</w:t>
      </w:r>
      <w:proofErr w:type="spellEnd"/>
      <w:r>
        <w:t xml:space="preserve"> </w:t>
      </w:r>
      <w:proofErr w:type="spellStart"/>
      <w:r>
        <w:t>змін</w:t>
      </w:r>
      <w:proofErr w:type="spellEnd"/>
      <w:r>
        <w:t xml:space="preserve"> у </w:t>
      </w:r>
      <w:proofErr w:type="spellStart"/>
      <w:r>
        <w:t>мозковій</w:t>
      </w:r>
      <w:proofErr w:type="spellEnd"/>
      <w:r>
        <w:t xml:space="preserve"> </w:t>
      </w:r>
      <w:proofErr w:type="spellStart"/>
      <w:r>
        <w:t>речовині</w:t>
      </w:r>
      <w:proofErr w:type="spellEnd"/>
      <w:r>
        <w:t xml:space="preserve"> </w:t>
      </w:r>
      <w:proofErr w:type="spellStart"/>
      <w:r>
        <w:t>нирки</w:t>
      </w:r>
      <w:proofErr w:type="spellEnd"/>
      <w:r>
        <w:t xml:space="preserve"> у </w:t>
      </w:r>
      <w:proofErr w:type="spellStart"/>
      <w:r>
        <w:t>щурів</w:t>
      </w:r>
      <w:proofErr w:type="spellEnd"/>
      <w:r>
        <w:t xml:space="preserve"> у </w:t>
      </w:r>
      <w:proofErr w:type="spellStart"/>
      <w:r>
        <w:t>віддалений</w:t>
      </w:r>
      <w:proofErr w:type="spellEnd"/>
      <w:r>
        <w:t xml:space="preserve"> </w:t>
      </w:r>
      <w:proofErr w:type="spellStart"/>
      <w:r>
        <w:t>період</w:t>
      </w:r>
      <w:proofErr w:type="spellEnd"/>
      <w:r>
        <w:t xml:space="preserve"> </w:t>
      </w:r>
      <w:proofErr w:type="spellStart"/>
      <w:r>
        <w:t>експериментального</w:t>
      </w:r>
      <w:proofErr w:type="spellEnd"/>
      <w:r>
        <w:t xml:space="preserve"> </w:t>
      </w:r>
      <w:proofErr w:type="spellStart"/>
      <w:r>
        <w:t>первинного</w:t>
      </w:r>
      <w:proofErr w:type="spellEnd"/>
      <w:r>
        <w:t xml:space="preserve"> </w:t>
      </w:r>
      <w:proofErr w:type="spellStart"/>
      <w:r>
        <w:t>геморагічного</w:t>
      </w:r>
      <w:proofErr w:type="spellEnd"/>
      <w:r>
        <w:t xml:space="preserve"> </w:t>
      </w:r>
      <w:proofErr w:type="spellStart"/>
      <w:r>
        <w:t>інсульту</w:t>
      </w:r>
      <w:proofErr w:type="spellEnd"/>
      <w:r>
        <w:t xml:space="preserve">. </w:t>
      </w:r>
      <w:proofErr w:type="spellStart"/>
      <w:r>
        <w:t>Такі</w:t>
      </w:r>
      <w:proofErr w:type="spellEnd"/>
      <w:r>
        <w:t xml:space="preserve"> </w:t>
      </w:r>
      <w:proofErr w:type="spellStart"/>
      <w:r>
        <w:t>зміни</w:t>
      </w:r>
      <w:proofErr w:type="spellEnd"/>
      <w:r>
        <w:rPr>
          <w:lang w:val="uk-UA"/>
        </w:rPr>
        <w:t xml:space="preserve"> </w:t>
      </w:r>
      <w:proofErr w:type="spellStart"/>
      <w:r>
        <w:t>формуються</w:t>
      </w:r>
      <w:proofErr w:type="spellEnd"/>
      <w:r>
        <w:t xml:space="preserve"> у </w:t>
      </w:r>
      <w:proofErr w:type="spellStart"/>
      <w:r>
        <w:t>віддалений</w:t>
      </w:r>
      <w:proofErr w:type="spellEnd"/>
      <w:r>
        <w:t xml:space="preserve"> </w:t>
      </w:r>
      <w:proofErr w:type="spellStart"/>
      <w:r>
        <w:t>період</w:t>
      </w:r>
      <w:proofErr w:type="spellEnd"/>
      <w:r>
        <w:t xml:space="preserve"> </w:t>
      </w:r>
      <w:proofErr w:type="spellStart"/>
      <w:r>
        <w:t>геморагічного</w:t>
      </w:r>
      <w:proofErr w:type="spellEnd"/>
      <w:r>
        <w:t xml:space="preserve"> </w:t>
      </w:r>
      <w:proofErr w:type="spellStart"/>
      <w:r>
        <w:t>інсульту</w:t>
      </w:r>
      <w:proofErr w:type="spellEnd"/>
      <w:r>
        <w:t xml:space="preserve">, при </w:t>
      </w:r>
      <w:proofErr w:type="spellStart"/>
      <w:r>
        <w:t>цьому</w:t>
      </w:r>
      <w:proofErr w:type="spellEnd"/>
      <w:r>
        <w:t xml:space="preserve"> </w:t>
      </w:r>
      <w:proofErr w:type="spellStart"/>
      <w:r>
        <w:t>припускаєтьних</w:t>
      </w:r>
      <w:proofErr w:type="spellEnd"/>
      <w:r>
        <w:t xml:space="preserve"> </w:t>
      </w:r>
      <w:proofErr w:type="spellStart"/>
      <w:r>
        <w:t>змін</w:t>
      </w:r>
      <w:proofErr w:type="spellEnd"/>
      <w:r>
        <w:t xml:space="preserve"> </w:t>
      </w:r>
      <w:proofErr w:type="gramStart"/>
      <w:r>
        <w:t>у нефронах</w:t>
      </w:r>
      <w:proofErr w:type="gramEnd"/>
      <w:r>
        <w:t xml:space="preserve">. При </w:t>
      </w:r>
      <w:proofErr w:type="spellStart"/>
      <w:r>
        <w:t>локальних</w:t>
      </w:r>
      <w:proofErr w:type="spellEnd"/>
      <w:r>
        <w:t xml:space="preserve"> </w:t>
      </w:r>
      <w:proofErr w:type="spellStart"/>
      <w:r>
        <w:t>некротичних</w:t>
      </w:r>
      <w:proofErr w:type="spellEnd"/>
      <w:r>
        <w:t xml:space="preserve"> </w:t>
      </w:r>
      <w:proofErr w:type="spellStart"/>
      <w:r>
        <w:t>процесах</w:t>
      </w:r>
      <w:proofErr w:type="spellEnd"/>
      <w:r>
        <w:t xml:space="preserve"> при </w:t>
      </w:r>
      <w:proofErr w:type="spellStart"/>
      <w:r>
        <w:t>ішемії</w:t>
      </w:r>
      <w:proofErr w:type="spellEnd"/>
      <w:r>
        <w:t xml:space="preserve"> </w:t>
      </w:r>
      <w:proofErr w:type="spellStart"/>
      <w:r>
        <w:t>мозку</w:t>
      </w:r>
      <w:proofErr w:type="spellEnd"/>
      <w:r>
        <w:t xml:space="preserve"> </w:t>
      </w:r>
      <w:proofErr w:type="spellStart"/>
      <w:r>
        <w:t>продукти</w:t>
      </w:r>
      <w:proofErr w:type="spellEnd"/>
      <w:r>
        <w:t xml:space="preserve"> </w:t>
      </w:r>
      <w:proofErr w:type="spellStart"/>
      <w:r>
        <w:t>розпаду</w:t>
      </w:r>
      <w:proofErr w:type="spellEnd"/>
      <w:r>
        <w:t xml:space="preserve">, </w:t>
      </w:r>
      <w:proofErr w:type="spellStart"/>
      <w:r>
        <w:t>можитво</w:t>
      </w:r>
      <w:proofErr w:type="spellEnd"/>
      <w:r>
        <w:t xml:space="preserve">, </w:t>
      </w:r>
      <w:proofErr w:type="spellStart"/>
      <w:r>
        <w:t>поступаючи</w:t>
      </w:r>
      <w:proofErr w:type="spellEnd"/>
      <w:r>
        <w:t xml:space="preserve"> в кров, </w:t>
      </w:r>
      <w:proofErr w:type="spellStart"/>
      <w:r>
        <w:t>циркулюють</w:t>
      </w:r>
      <w:proofErr w:type="spellEnd"/>
      <w:r>
        <w:t xml:space="preserve">, </w:t>
      </w:r>
      <w:proofErr w:type="spellStart"/>
      <w:r>
        <w:t>сприяючи</w:t>
      </w:r>
      <w:proofErr w:type="spellEnd"/>
      <w:r>
        <w:t xml:space="preserve"> </w:t>
      </w:r>
      <w:proofErr w:type="spellStart"/>
      <w:r>
        <w:t>розвитку</w:t>
      </w:r>
      <w:proofErr w:type="spellEnd"/>
      <w:r>
        <w:t xml:space="preserve"> </w:t>
      </w:r>
      <w:proofErr w:type="spellStart"/>
      <w:r>
        <w:t>відповідної</w:t>
      </w:r>
      <w:proofErr w:type="spellEnd"/>
      <w:r>
        <w:t xml:space="preserve"> </w:t>
      </w:r>
      <w:proofErr w:type="spellStart"/>
      <w:r>
        <w:t>реакції</w:t>
      </w:r>
      <w:proofErr w:type="spellEnd"/>
      <w:r>
        <w:t xml:space="preserve"> </w:t>
      </w:r>
      <w:proofErr w:type="spellStart"/>
      <w:r>
        <w:t>ендотелію</w:t>
      </w:r>
      <w:proofErr w:type="spellEnd"/>
      <w:r>
        <w:t xml:space="preserve">, </w:t>
      </w:r>
      <w:proofErr w:type="spellStart"/>
      <w:r>
        <w:t>змінюючи</w:t>
      </w:r>
      <w:proofErr w:type="spellEnd"/>
      <w:r>
        <w:t xml:space="preserve"> </w:t>
      </w:r>
      <w:proofErr w:type="spellStart"/>
      <w:r>
        <w:t>показники</w:t>
      </w:r>
      <w:proofErr w:type="spellEnd"/>
      <w:r>
        <w:t xml:space="preserve"> </w:t>
      </w:r>
      <w:proofErr w:type="spellStart"/>
      <w:r>
        <w:t>центральної</w:t>
      </w:r>
      <w:proofErr w:type="spellEnd"/>
      <w:r>
        <w:t xml:space="preserve"> та </w:t>
      </w:r>
      <w:proofErr w:type="spellStart"/>
      <w:r>
        <w:t>периферичної</w:t>
      </w:r>
      <w:proofErr w:type="spellEnd"/>
      <w:r>
        <w:t xml:space="preserve"> </w:t>
      </w:r>
      <w:proofErr w:type="spellStart"/>
      <w:r>
        <w:t>гемодинаміки</w:t>
      </w:r>
      <w:proofErr w:type="spellEnd"/>
      <w:r>
        <w:t xml:space="preserve"> та </w:t>
      </w:r>
      <w:proofErr w:type="spellStart"/>
      <w:r>
        <w:t>екскретуються</w:t>
      </w:r>
      <w:proofErr w:type="spellEnd"/>
      <w:r>
        <w:t xml:space="preserve"> </w:t>
      </w:r>
      <w:proofErr w:type="spellStart"/>
      <w:r>
        <w:t>нирками</w:t>
      </w:r>
      <w:proofErr w:type="spellEnd"/>
      <w:r>
        <w:t xml:space="preserve">, </w:t>
      </w:r>
      <w:proofErr w:type="spellStart"/>
      <w:r>
        <w:t>що</w:t>
      </w:r>
      <w:proofErr w:type="spellEnd"/>
      <w:r>
        <w:t xml:space="preserve"> </w:t>
      </w:r>
      <w:proofErr w:type="spellStart"/>
      <w:r>
        <w:t>може</w:t>
      </w:r>
      <w:proofErr w:type="spellEnd"/>
      <w:r>
        <w:t xml:space="preserve"> </w:t>
      </w:r>
      <w:proofErr w:type="spellStart"/>
      <w:r>
        <w:t>спричинити</w:t>
      </w:r>
      <w:proofErr w:type="spellEnd"/>
      <w:r>
        <w:t xml:space="preserve"> </w:t>
      </w:r>
      <w:proofErr w:type="spellStart"/>
      <w:r>
        <w:t>зміни</w:t>
      </w:r>
      <w:proofErr w:type="spellEnd"/>
      <w:r>
        <w:t xml:space="preserve"> в </w:t>
      </w:r>
      <w:proofErr w:type="spellStart"/>
      <w:r>
        <w:t>нирковій</w:t>
      </w:r>
      <w:proofErr w:type="spellEnd"/>
      <w:r>
        <w:t xml:space="preserve"> </w:t>
      </w:r>
      <w:proofErr w:type="spellStart"/>
      <w:r>
        <w:t>паренхімі</w:t>
      </w:r>
      <w:proofErr w:type="spellEnd"/>
      <w:r>
        <w:t xml:space="preserve">. </w:t>
      </w:r>
      <w:proofErr w:type="spellStart"/>
      <w:r>
        <w:t>Цей</w:t>
      </w:r>
      <w:proofErr w:type="spellEnd"/>
      <w:r>
        <w:t xml:space="preserve"> </w:t>
      </w:r>
      <w:proofErr w:type="spellStart"/>
      <w:r>
        <w:t>процес</w:t>
      </w:r>
      <w:proofErr w:type="spellEnd"/>
      <w:r>
        <w:t xml:space="preserve">, з одного боку, </w:t>
      </w:r>
      <w:proofErr w:type="spellStart"/>
      <w:r>
        <w:t>має</w:t>
      </w:r>
      <w:proofErr w:type="spellEnd"/>
      <w:r>
        <w:t xml:space="preserve"> </w:t>
      </w:r>
      <w:proofErr w:type="spellStart"/>
      <w:r>
        <w:t>компенсаторний</w:t>
      </w:r>
      <w:proofErr w:type="spellEnd"/>
      <w:r>
        <w:t xml:space="preserve"> характер, з </w:t>
      </w:r>
      <w:proofErr w:type="spellStart"/>
      <w:r>
        <w:t>іншого</w:t>
      </w:r>
      <w:proofErr w:type="spellEnd"/>
      <w:r>
        <w:t xml:space="preserve"> — </w:t>
      </w:r>
      <w:proofErr w:type="spellStart"/>
      <w:r>
        <w:t>руйнує</w:t>
      </w:r>
      <w:proofErr w:type="spellEnd"/>
      <w:r>
        <w:t xml:space="preserve"> </w:t>
      </w:r>
      <w:proofErr w:type="spellStart"/>
      <w:r>
        <w:t>клубочкову</w:t>
      </w:r>
      <w:proofErr w:type="spellEnd"/>
      <w:r>
        <w:t xml:space="preserve"> структуру та </w:t>
      </w:r>
      <w:proofErr w:type="spellStart"/>
      <w:r>
        <w:t>стимулює</w:t>
      </w:r>
      <w:proofErr w:type="spellEnd"/>
      <w:r>
        <w:t xml:space="preserve"> </w:t>
      </w:r>
      <w:proofErr w:type="spellStart"/>
      <w:r>
        <w:t>розвиток</w:t>
      </w:r>
      <w:proofErr w:type="spellEnd"/>
      <w:r>
        <w:t xml:space="preserve"> </w:t>
      </w:r>
      <w:proofErr w:type="spellStart"/>
      <w:r>
        <w:t>патологічних</w:t>
      </w:r>
      <w:proofErr w:type="spellEnd"/>
      <w:r>
        <w:t xml:space="preserve"> </w:t>
      </w:r>
      <w:proofErr w:type="spellStart"/>
      <w:r>
        <w:t>процесів</w:t>
      </w:r>
      <w:proofErr w:type="spellEnd"/>
      <w:r>
        <w:t xml:space="preserve"> в </w:t>
      </w:r>
      <w:proofErr w:type="spellStart"/>
      <w:r>
        <w:t>нирках</w:t>
      </w:r>
      <w:proofErr w:type="spellEnd"/>
      <w:r>
        <w:t>.</w:t>
      </w:r>
    </w:p>
    <w:p w14:paraId="45C3339A" w14:textId="77777777" w:rsidR="009756ED" w:rsidRDefault="009756ED" w:rsidP="00AD5C72">
      <w:pPr>
        <w:ind w:left="0" w:right="-12" w:firstLine="0"/>
        <w:rPr>
          <w:lang w:val="uk-UA"/>
        </w:rPr>
      </w:pPr>
    </w:p>
    <w:p w14:paraId="3AB22751" w14:textId="77777777" w:rsidR="009756ED" w:rsidRDefault="009756ED" w:rsidP="009756ED">
      <w:pPr>
        <w:ind w:left="-15" w:right="-12"/>
        <w:rPr>
          <w:lang w:val="uk-UA"/>
        </w:rPr>
      </w:pPr>
    </w:p>
    <w:p w14:paraId="0C1C9760" w14:textId="77777777" w:rsidR="00AD5C72" w:rsidRDefault="00AD5C72" w:rsidP="00AD5C72">
      <w:pPr>
        <w:spacing w:after="47" w:line="247" w:lineRule="auto"/>
        <w:ind w:left="-5" w:right="0" w:hanging="10"/>
        <w:jc w:val="right"/>
      </w:pPr>
      <w:r>
        <w:rPr>
          <w:i/>
          <w:sz w:val="17"/>
        </w:rPr>
        <w:t>Впервые поступила в редакцию 11.04.2019 г. Рекомендована к печати на заседании редакционной коллегии после рецензирования</w:t>
      </w:r>
    </w:p>
    <w:p w14:paraId="5B4B2E11" w14:textId="77777777" w:rsidR="009756ED" w:rsidRPr="00AD5C72" w:rsidRDefault="009756ED" w:rsidP="009756ED">
      <w:pPr>
        <w:ind w:left="-15" w:right="-12"/>
      </w:pPr>
    </w:p>
    <w:p w14:paraId="3D6FACF7" w14:textId="77777777" w:rsidR="009756ED" w:rsidRDefault="009756ED" w:rsidP="009756ED">
      <w:pPr>
        <w:ind w:left="-15" w:right="-12"/>
        <w:rPr>
          <w:lang w:val="uk-UA"/>
        </w:rPr>
      </w:pPr>
    </w:p>
    <w:p w14:paraId="658A09C7" w14:textId="77777777" w:rsidR="009756ED" w:rsidRDefault="009756ED" w:rsidP="009756ED">
      <w:pPr>
        <w:ind w:left="-15" w:right="-12"/>
        <w:rPr>
          <w:lang w:val="uk-UA"/>
        </w:rPr>
      </w:pPr>
    </w:p>
    <w:p w14:paraId="2C311698" w14:textId="77777777" w:rsidR="009756ED" w:rsidRDefault="009756ED" w:rsidP="009756ED">
      <w:pPr>
        <w:ind w:left="-15" w:right="-12"/>
        <w:rPr>
          <w:lang w:val="uk-UA"/>
        </w:rPr>
      </w:pPr>
    </w:p>
    <w:p w14:paraId="1A8C55AD" w14:textId="77777777" w:rsidR="009756ED" w:rsidRDefault="009756ED" w:rsidP="009756ED">
      <w:pPr>
        <w:ind w:left="-15" w:right="-12"/>
        <w:rPr>
          <w:lang w:val="uk-UA"/>
        </w:rPr>
      </w:pPr>
    </w:p>
    <w:p w14:paraId="136F0C34" w14:textId="77777777" w:rsidR="009756ED" w:rsidRDefault="009756ED" w:rsidP="009756ED">
      <w:pPr>
        <w:ind w:left="-15" w:right="-12"/>
        <w:rPr>
          <w:lang w:val="uk-UA"/>
        </w:rPr>
      </w:pPr>
    </w:p>
    <w:p w14:paraId="3149B76C" w14:textId="77777777" w:rsidR="009756ED" w:rsidRDefault="009756ED" w:rsidP="009756ED">
      <w:pPr>
        <w:ind w:left="-15" w:right="-12"/>
        <w:rPr>
          <w:lang w:val="uk-UA"/>
        </w:rPr>
      </w:pPr>
    </w:p>
    <w:p w14:paraId="5E740F76" w14:textId="77777777" w:rsidR="009756ED" w:rsidRDefault="009756ED" w:rsidP="00AD5C72">
      <w:pPr>
        <w:ind w:left="0" w:right="-12" w:firstLine="0"/>
        <w:rPr>
          <w:lang w:val="uk-UA"/>
        </w:rPr>
      </w:pPr>
    </w:p>
    <w:p w14:paraId="4911E0D4" w14:textId="337156CB" w:rsidR="009756ED" w:rsidRPr="00295663" w:rsidRDefault="00295663" w:rsidP="00295663">
      <w:pPr>
        <w:pStyle w:val="2"/>
        <w:spacing w:after="7"/>
        <w:ind w:left="-5" w:right="0"/>
        <w:jc w:val="left"/>
        <w:rPr>
          <w:lang w:val="uk-UA"/>
        </w:rPr>
      </w:pPr>
      <w:r>
        <w:rPr>
          <w:b w:val="0"/>
          <w:i/>
          <w:sz w:val="23"/>
        </w:rPr>
        <w:lastRenderedPageBreak/>
        <w:t>УДК 616.36-0.85.277.3-091.8-092.9</w:t>
      </w:r>
    </w:p>
    <w:p w14:paraId="3BE3CBA3" w14:textId="77777777" w:rsidR="009756ED" w:rsidRPr="00AD5C72" w:rsidRDefault="009756ED" w:rsidP="00AD5C72">
      <w:pPr>
        <w:ind w:left="0" w:firstLine="0"/>
        <w:rPr>
          <w:lang w:val="uk-UA"/>
        </w:rPr>
        <w:sectPr w:rsidR="009756ED" w:rsidRPr="00AD5C72" w:rsidSect="009756ED">
          <w:type w:val="continuous"/>
          <w:pgSz w:w="11904" w:h="16840"/>
          <w:pgMar w:top="1817" w:right="1647" w:bottom="1716" w:left="1646" w:header="720" w:footer="720" w:gutter="0"/>
          <w:cols w:num="2" w:space="268"/>
        </w:sectPr>
      </w:pPr>
    </w:p>
    <w:p w14:paraId="2D07F5B9" w14:textId="77777777" w:rsidR="009756ED" w:rsidRPr="00E46179" w:rsidRDefault="009756ED" w:rsidP="009756ED">
      <w:pPr>
        <w:spacing w:after="7" w:line="259" w:lineRule="auto"/>
        <w:ind w:left="-5" w:right="0" w:hanging="10"/>
        <w:jc w:val="left"/>
        <w:rPr>
          <w:lang w:val="en-US"/>
        </w:rPr>
      </w:pPr>
      <w:r w:rsidRPr="00E46179">
        <w:rPr>
          <w:i/>
          <w:sz w:val="23"/>
          <w:lang w:val="en-US"/>
        </w:rPr>
        <w:t>DOI http://dx.doi.org/10.5281/zenodo.3251627</w:t>
      </w:r>
    </w:p>
    <w:p w14:paraId="256A74F4" w14:textId="77777777" w:rsidR="009756ED" w:rsidRPr="00E46179" w:rsidRDefault="009756ED" w:rsidP="009756ED">
      <w:pPr>
        <w:pStyle w:val="1"/>
        <w:ind w:right="3"/>
        <w:rPr>
          <w:lang w:val="en-US"/>
        </w:rPr>
      </w:pPr>
      <w:r>
        <w:t>МОРФОЛОГІЧНІ</w:t>
      </w:r>
      <w:r w:rsidRPr="00E46179">
        <w:rPr>
          <w:lang w:val="en-US"/>
        </w:rPr>
        <w:t xml:space="preserve"> </w:t>
      </w:r>
      <w:r>
        <w:t>ЗМІНИ</w:t>
      </w:r>
      <w:r w:rsidRPr="00E46179">
        <w:rPr>
          <w:lang w:val="en-US"/>
        </w:rPr>
        <w:t xml:space="preserve"> </w:t>
      </w:r>
      <w:r>
        <w:t>В</w:t>
      </w:r>
      <w:r w:rsidRPr="00E46179">
        <w:rPr>
          <w:lang w:val="en-US"/>
        </w:rPr>
        <w:t xml:space="preserve"> </w:t>
      </w:r>
      <w:r>
        <w:t>ПЕЧІНЦІ</w:t>
      </w:r>
      <w:r w:rsidRPr="00E46179">
        <w:rPr>
          <w:lang w:val="en-US"/>
        </w:rPr>
        <w:t xml:space="preserve"> </w:t>
      </w:r>
      <w:r>
        <w:t>І</w:t>
      </w:r>
      <w:r w:rsidRPr="00E46179">
        <w:rPr>
          <w:lang w:val="en-US"/>
        </w:rPr>
        <w:t xml:space="preserve"> </w:t>
      </w:r>
      <w:r>
        <w:t>НИРКАХ</w:t>
      </w:r>
      <w:r w:rsidRPr="00E46179">
        <w:rPr>
          <w:lang w:val="en-US"/>
        </w:rPr>
        <w:t xml:space="preserve"> </w:t>
      </w:r>
      <w:r>
        <w:t>ЩУРІВ</w:t>
      </w:r>
      <w:r w:rsidRPr="00E46179">
        <w:rPr>
          <w:lang w:val="en-US"/>
        </w:rPr>
        <w:t xml:space="preserve"> </w:t>
      </w:r>
      <w:r>
        <w:t>ПІСЛЯ</w:t>
      </w:r>
      <w:r w:rsidRPr="00E46179">
        <w:rPr>
          <w:lang w:val="en-US"/>
        </w:rPr>
        <w:t xml:space="preserve"> </w:t>
      </w:r>
      <w:r>
        <w:t>МОДЕЛЮВАННЯ</w:t>
      </w:r>
      <w:r w:rsidRPr="00E46179">
        <w:rPr>
          <w:lang w:val="en-US"/>
        </w:rPr>
        <w:t xml:space="preserve"> HIPEC </w:t>
      </w:r>
      <w:r>
        <w:t>З</w:t>
      </w:r>
      <w:r w:rsidRPr="00E46179">
        <w:rPr>
          <w:lang w:val="en-US"/>
        </w:rPr>
        <w:t xml:space="preserve"> </w:t>
      </w:r>
      <w:r>
        <w:t>ЦИСПЛАТИНОМ</w:t>
      </w:r>
    </w:p>
    <w:p w14:paraId="001577B5" w14:textId="77777777" w:rsidR="009756ED" w:rsidRPr="00E46179" w:rsidRDefault="009756ED" w:rsidP="009756ED">
      <w:pPr>
        <w:spacing w:after="0" w:line="259" w:lineRule="auto"/>
        <w:ind w:left="10" w:right="2" w:hanging="10"/>
        <w:jc w:val="center"/>
        <w:rPr>
          <w:lang w:val="en-US"/>
        </w:rPr>
      </w:pPr>
      <w:proofErr w:type="spellStart"/>
      <w:r>
        <w:rPr>
          <w:b/>
          <w:i/>
          <w:sz w:val="23"/>
        </w:rPr>
        <w:t>Пихтєєва</w:t>
      </w:r>
      <w:proofErr w:type="spellEnd"/>
      <w:r w:rsidRPr="00E46179">
        <w:rPr>
          <w:b/>
          <w:i/>
          <w:sz w:val="23"/>
          <w:lang w:val="en-US"/>
        </w:rPr>
        <w:t xml:space="preserve"> </w:t>
      </w:r>
      <w:r>
        <w:rPr>
          <w:b/>
          <w:i/>
          <w:sz w:val="23"/>
        </w:rPr>
        <w:t>О</w:t>
      </w:r>
      <w:r w:rsidRPr="00E46179">
        <w:rPr>
          <w:b/>
          <w:i/>
          <w:sz w:val="23"/>
          <w:lang w:val="en-US"/>
        </w:rPr>
        <w:t>.</w:t>
      </w:r>
      <w:r>
        <w:rPr>
          <w:b/>
          <w:i/>
          <w:sz w:val="23"/>
        </w:rPr>
        <w:t>Д</w:t>
      </w:r>
      <w:r w:rsidRPr="00E46179">
        <w:rPr>
          <w:b/>
          <w:i/>
          <w:sz w:val="23"/>
          <w:lang w:val="en-US"/>
        </w:rPr>
        <w:t>.</w:t>
      </w:r>
      <w:r w:rsidRPr="00E46179">
        <w:rPr>
          <w:b/>
          <w:i/>
          <w:sz w:val="20"/>
          <w:vertAlign w:val="superscript"/>
          <w:lang w:val="en-US"/>
        </w:rPr>
        <w:t>1</w:t>
      </w:r>
      <w:r w:rsidRPr="00E46179">
        <w:rPr>
          <w:b/>
          <w:i/>
          <w:sz w:val="23"/>
          <w:lang w:val="en-US"/>
        </w:rPr>
        <w:t xml:space="preserve">, </w:t>
      </w:r>
      <w:proofErr w:type="spellStart"/>
      <w:r>
        <w:rPr>
          <w:b/>
          <w:i/>
          <w:sz w:val="23"/>
        </w:rPr>
        <w:t>Пихтєєв</w:t>
      </w:r>
      <w:proofErr w:type="spellEnd"/>
      <w:r w:rsidRPr="00E46179">
        <w:rPr>
          <w:b/>
          <w:i/>
          <w:sz w:val="23"/>
          <w:lang w:val="en-US"/>
        </w:rPr>
        <w:t xml:space="preserve"> </w:t>
      </w:r>
      <w:r>
        <w:rPr>
          <w:b/>
          <w:i/>
          <w:sz w:val="23"/>
        </w:rPr>
        <w:t>Д</w:t>
      </w:r>
      <w:r w:rsidRPr="00E46179">
        <w:rPr>
          <w:b/>
          <w:i/>
          <w:sz w:val="23"/>
          <w:lang w:val="en-US"/>
        </w:rPr>
        <w:t>.</w:t>
      </w:r>
      <w:r>
        <w:rPr>
          <w:b/>
          <w:i/>
          <w:sz w:val="23"/>
        </w:rPr>
        <w:t>М</w:t>
      </w:r>
      <w:r w:rsidRPr="00E46179">
        <w:rPr>
          <w:b/>
          <w:i/>
          <w:sz w:val="23"/>
          <w:lang w:val="en-US"/>
        </w:rPr>
        <w:t>.</w:t>
      </w:r>
      <w:r w:rsidRPr="00E46179">
        <w:rPr>
          <w:b/>
          <w:i/>
          <w:sz w:val="20"/>
          <w:vertAlign w:val="superscript"/>
          <w:lang w:val="en-US"/>
        </w:rPr>
        <w:t>2</w:t>
      </w:r>
      <w:r w:rsidRPr="00E46179">
        <w:rPr>
          <w:b/>
          <w:i/>
          <w:sz w:val="23"/>
          <w:lang w:val="en-US"/>
        </w:rPr>
        <w:t xml:space="preserve">, </w:t>
      </w:r>
      <w:r>
        <w:rPr>
          <w:b/>
          <w:i/>
          <w:sz w:val="23"/>
        </w:rPr>
        <w:t>Третьяков</w:t>
      </w:r>
      <w:r w:rsidRPr="00E46179">
        <w:rPr>
          <w:b/>
          <w:i/>
          <w:sz w:val="23"/>
          <w:lang w:val="en-US"/>
        </w:rPr>
        <w:t xml:space="preserve"> </w:t>
      </w:r>
      <w:r>
        <w:rPr>
          <w:b/>
          <w:i/>
          <w:sz w:val="23"/>
        </w:rPr>
        <w:t>О</w:t>
      </w:r>
      <w:r w:rsidRPr="00E46179">
        <w:rPr>
          <w:b/>
          <w:i/>
          <w:sz w:val="23"/>
          <w:lang w:val="en-US"/>
        </w:rPr>
        <w:t>.</w:t>
      </w:r>
      <w:r>
        <w:rPr>
          <w:b/>
          <w:i/>
          <w:sz w:val="23"/>
        </w:rPr>
        <w:t>М</w:t>
      </w:r>
      <w:r w:rsidRPr="00E46179">
        <w:rPr>
          <w:b/>
          <w:i/>
          <w:sz w:val="23"/>
          <w:lang w:val="en-US"/>
        </w:rPr>
        <w:t>.</w:t>
      </w:r>
      <w:r w:rsidRPr="00E46179">
        <w:rPr>
          <w:b/>
          <w:i/>
          <w:sz w:val="20"/>
          <w:vertAlign w:val="superscript"/>
          <w:lang w:val="en-US"/>
        </w:rPr>
        <w:t>1</w:t>
      </w:r>
    </w:p>
    <w:p w14:paraId="529DFDAB" w14:textId="77777777" w:rsidR="009756ED" w:rsidRDefault="009756ED" w:rsidP="009756ED">
      <w:pPr>
        <w:spacing w:after="2" w:line="264" w:lineRule="auto"/>
        <w:ind w:left="10" w:right="3" w:hanging="10"/>
        <w:jc w:val="center"/>
      </w:pPr>
      <w:r>
        <w:rPr>
          <w:i/>
          <w:sz w:val="20"/>
          <w:vertAlign w:val="superscript"/>
        </w:rPr>
        <w:t>1</w:t>
      </w:r>
      <w:r>
        <w:rPr>
          <w:i/>
          <w:sz w:val="23"/>
        </w:rPr>
        <w:t xml:space="preserve">Український НДІ </w:t>
      </w:r>
      <w:proofErr w:type="spellStart"/>
      <w:r>
        <w:rPr>
          <w:i/>
          <w:sz w:val="23"/>
        </w:rPr>
        <w:t>медицини</w:t>
      </w:r>
      <w:proofErr w:type="spellEnd"/>
      <w:r>
        <w:rPr>
          <w:i/>
          <w:sz w:val="23"/>
        </w:rPr>
        <w:t xml:space="preserve"> транспорту, м. Одеса, </w:t>
      </w:r>
      <w:proofErr w:type="spellStart"/>
      <w:r>
        <w:rPr>
          <w:i/>
          <w:sz w:val="23"/>
        </w:rPr>
        <w:t>Україна</w:t>
      </w:r>
      <w:proofErr w:type="spellEnd"/>
    </w:p>
    <w:p w14:paraId="12197BB1" w14:textId="77777777" w:rsidR="009756ED" w:rsidRDefault="009756ED" w:rsidP="009756ED">
      <w:pPr>
        <w:spacing w:after="362" w:line="264" w:lineRule="auto"/>
        <w:ind w:left="10" w:right="5" w:hanging="10"/>
        <w:jc w:val="center"/>
      </w:pPr>
      <w:r>
        <w:rPr>
          <w:i/>
          <w:sz w:val="20"/>
          <w:vertAlign w:val="superscript"/>
        </w:rPr>
        <w:t>2</w:t>
      </w:r>
      <w:r>
        <w:rPr>
          <w:i/>
          <w:sz w:val="23"/>
        </w:rPr>
        <w:t xml:space="preserve"> </w:t>
      </w:r>
      <w:proofErr w:type="spellStart"/>
      <w:r>
        <w:rPr>
          <w:i/>
          <w:sz w:val="23"/>
        </w:rPr>
        <w:t>Біотехнологічна</w:t>
      </w:r>
      <w:proofErr w:type="spellEnd"/>
      <w:r>
        <w:rPr>
          <w:i/>
          <w:sz w:val="23"/>
        </w:rPr>
        <w:t xml:space="preserve"> </w:t>
      </w:r>
      <w:proofErr w:type="spellStart"/>
      <w:r>
        <w:rPr>
          <w:i/>
          <w:sz w:val="23"/>
        </w:rPr>
        <w:t>компанія</w:t>
      </w:r>
      <w:proofErr w:type="spellEnd"/>
      <w:r>
        <w:rPr>
          <w:i/>
          <w:sz w:val="23"/>
        </w:rPr>
        <w:t xml:space="preserve"> «СМАРТСЕЛЛ», м. Одеса, </w:t>
      </w:r>
      <w:proofErr w:type="spellStart"/>
      <w:r>
        <w:rPr>
          <w:i/>
          <w:sz w:val="23"/>
        </w:rPr>
        <w:t>Україна</w:t>
      </w:r>
      <w:proofErr w:type="spellEnd"/>
    </w:p>
    <w:p w14:paraId="76AAEBFF" w14:textId="77777777" w:rsidR="009756ED" w:rsidRDefault="009756ED" w:rsidP="009756ED">
      <w:pPr>
        <w:pStyle w:val="1"/>
        <w:ind w:right="0"/>
      </w:pPr>
      <w:r>
        <w:t>МОРФОЛОГИЧЕСКИЕ ИЗМЕНЕНИЯ В ПЕЧЕНИ И ПОЧКАХ</w:t>
      </w:r>
    </w:p>
    <w:p w14:paraId="162C8668" w14:textId="77777777" w:rsidR="009756ED" w:rsidRDefault="009756ED" w:rsidP="009756ED">
      <w:pPr>
        <w:spacing w:after="15" w:line="259" w:lineRule="auto"/>
        <w:ind w:left="334" w:right="0" w:firstLine="0"/>
        <w:jc w:val="left"/>
      </w:pPr>
      <w:r>
        <w:rPr>
          <w:b/>
          <w:sz w:val="26"/>
        </w:rPr>
        <w:t>КРЫС ПОСЛЕ МОДЕЛИРОВАНИЯ HIPEC С ЦИСПЛАТИНОМ</w:t>
      </w:r>
    </w:p>
    <w:p w14:paraId="452D057E" w14:textId="77777777" w:rsidR="009756ED" w:rsidRDefault="009756ED" w:rsidP="009756ED">
      <w:pPr>
        <w:spacing w:after="0" w:line="259" w:lineRule="auto"/>
        <w:ind w:left="10" w:right="2" w:hanging="10"/>
        <w:jc w:val="center"/>
      </w:pPr>
      <w:r>
        <w:rPr>
          <w:noProof/>
          <w:color w:val="000000"/>
        </w:rPr>
        <mc:AlternateContent>
          <mc:Choice Requires="wpg">
            <w:drawing>
              <wp:anchor distT="0" distB="0" distL="114300" distR="114300" simplePos="0" relativeHeight="251667456" behindDoc="0" locked="0" layoutInCell="1" allowOverlap="1" wp14:anchorId="0DA2C2E5" wp14:editId="381B88DC">
                <wp:simplePos x="0" y="0"/>
                <wp:positionH relativeFrom="page">
                  <wp:posOffset>470916</wp:posOffset>
                </wp:positionH>
                <wp:positionV relativeFrom="page">
                  <wp:posOffset>4688853</wp:posOffset>
                </wp:positionV>
                <wp:extent cx="367284" cy="1394460"/>
                <wp:effectExtent l="0" t="0" r="0" b="0"/>
                <wp:wrapSquare wrapText="bothSides"/>
                <wp:docPr id="138229775" name="Group 9227"/>
                <wp:cNvGraphicFramePr/>
                <a:graphic xmlns:a="http://schemas.openxmlformats.org/drawingml/2006/main">
                  <a:graphicData uri="http://schemas.microsoft.com/office/word/2010/wordprocessingGroup">
                    <wpg:wgp>
                      <wpg:cNvGrpSpPr/>
                      <wpg:grpSpPr>
                        <a:xfrm>
                          <a:off x="0" y="0"/>
                          <a:ext cx="367284" cy="1394460"/>
                          <a:chOff x="0" y="0"/>
                          <a:chExt cx="367284" cy="1394460"/>
                        </a:xfrm>
                      </wpg:grpSpPr>
                      <wps:wsp>
                        <wps:cNvPr id="1624857365" name="Shape 1067"/>
                        <wps:cNvSpPr/>
                        <wps:spPr>
                          <a:xfrm>
                            <a:off x="3048" y="638500"/>
                            <a:ext cx="289147" cy="192080"/>
                          </a:xfrm>
                          <a:custGeom>
                            <a:avLst/>
                            <a:gdLst/>
                            <a:ahLst/>
                            <a:cxnLst/>
                            <a:rect l="0" t="0" r="0" b="0"/>
                            <a:pathLst>
                              <a:path w="289147" h="192080">
                                <a:moveTo>
                                  <a:pt x="211269" y="1912"/>
                                </a:moveTo>
                                <a:cubicBezTo>
                                  <a:pt x="272523" y="5098"/>
                                  <a:pt x="289147" y="30869"/>
                                  <a:pt x="272796" y="160076"/>
                                </a:cubicBezTo>
                                <a:lnTo>
                                  <a:pt x="260604" y="176840"/>
                                </a:lnTo>
                                <a:lnTo>
                                  <a:pt x="243840" y="187508"/>
                                </a:lnTo>
                                <a:lnTo>
                                  <a:pt x="225552" y="192080"/>
                                </a:lnTo>
                                <a:lnTo>
                                  <a:pt x="50292" y="192080"/>
                                </a:lnTo>
                                <a:lnTo>
                                  <a:pt x="30480" y="187508"/>
                                </a:lnTo>
                                <a:lnTo>
                                  <a:pt x="13716" y="176840"/>
                                </a:lnTo>
                                <a:lnTo>
                                  <a:pt x="3048" y="160076"/>
                                </a:lnTo>
                                <a:lnTo>
                                  <a:pt x="0" y="140264"/>
                                </a:lnTo>
                                <a:lnTo>
                                  <a:pt x="0" y="54920"/>
                                </a:lnTo>
                                <a:lnTo>
                                  <a:pt x="3048" y="35108"/>
                                </a:lnTo>
                                <a:lnTo>
                                  <a:pt x="13716" y="18344"/>
                                </a:lnTo>
                                <a:lnTo>
                                  <a:pt x="30480" y="7676"/>
                                </a:lnTo>
                                <a:lnTo>
                                  <a:pt x="50292" y="3104"/>
                                </a:lnTo>
                                <a:cubicBezTo>
                                  <a:pt x="121696" y="6219"/>
                                  <a:pt x="174516" y="0"/>
                                  <a:pt x="211269" y="1912"/>
                                </a:cubicBezTo>
                                <a:close/>
                              </a:path>
                            </a:pathLst>
                          </a:custGeom>
                          <a:ln w="0" cap="flat">
                            <a:miter lim="127000"/>
                          </a:ln>
                        </wps:spPr>
                        <wps:style>
                          <a:lnRef idx="0">
                            <a:srgbClr val="000000">
                              <a:alpha val="0"/>
                            </a:srgbClr>
                          </a:lnRef>
                          <a:fillRef idx="1">
                            <a:srgbClr val="CDCCCA"/>
                          </a:fillRef>
                          <a:effectRef idx="0">
                            <a:scrgbClr r="0" g="0" b="0"/>
                          </a:effectRef>
                          <a:fontRef idx="none"/>
                        </wps:style>
                        <wps:bodyPr/>
                      </wps:wsp>
                      <wps:wsp>
                        <wps:cNvPr id="309080865" name="Shape 1068"/>
                        <wps:cNvSpPr/>
                        <wps:spPr>
                          <a:xfrm>
                            <a:off x="0" y="638556"/>
                            <a:ext cx="142288" cy="195072"/>
                          </a:xfrm>
                          <a:custGeom>
                            <a:avLst/>
                            <a:gdLst/>
                            <a:ahLst/>
                            <a:cxnLst/>
                            <a:rect l="0" t="0" r="0" b="0"/>
                            <a:pathLst>
                              <a:path w="142288" h="195072">
                                <a:moveTo>
                                  <a:pt x="53340" y="0"/>
                                </a:moveTo>
                                <a:lnTo>
                                  <a:pt x="142288" y="0"/>
                                </a:lnTo>
                                <a:lnTo>
                                  <a:pt x="142288" y="6108"/>
                                </a:lnTo>
                                <a:lnTo>
                                  <a:pt x="103397" y="7087"/>
                                </a:lnTo>
                                <a:cubicBezTo>
                                  <a:pt x="87883" y="7196"/>
                                  <a:pt x="71214" y="6958"/>
                                  <a:pt x="53340" y="6096"/>
                                </a:cubicBezTo>
                                <a:lnTo>
                                  <a:pt x="35052" y="9144"/>
                                </a:lnTo>
                                <a:lnTo>
                                  <a:pt x="19812" y="19812"/>
                                </a:lnTo>
                                <a:lnTo>
                                  <a:pt x="9144" y="36576"/>
                                </a:lnTo>
                                <a:lnTo>
                                  <a:pt x="6096" y="54864"/>
                                </a:lnTo>
                                <a:lnTo>
                                  <a:pt x="6096" y="140208"/>
                                </a:lnTo>
                                <a:lnTo>
                                  <a:pt x="9144" y="158496"/>
                                </a:lnTo>
                                <a:lnTo>
                                  <a:pt x="19812" y="175260"/>
                                </a:lnTo>
                                <a:lnTo>
                                  <a:pt x="35052" y="185928"/>
                                </a:lnTo>
                                <a:lnTo>
                                  <a:pt x="53340" y="188976"/>
                                </a:lnTo>
                                <a:lnTo>
                                  <a:pt x="142288" y="188976"/>
                                </a:lnTo>
                                <a:lnTo>
                                  <a:pt x="142288" y="195072"/>
                                </a:lnTo>
                                <a:lnTo>
                                  <a:pt x="53340" y="195072"/>
                                </a:lnTo>
                                <a:lnTo>
                                  <a:pt x="32004" y="190500"/>
                                </a:lnTo>
                                <a:lnTo>
                                  <a:pt x="15240" y="178308"/>
                                </a:lnTo>
                                <a:lnTo>
                                  <a:pt x="3048" y="161544"/>
                                </a:lnTo>
                                <a:lnTo>
                                  <a:pt x="0" y="140208"/>
                                </a:lnTo>
                                <a:lnTo>
                                  <a:pt x="0" y="54864"/>
                                </a:lnTo>
                                <a:lnTo>
                                  <a:pt x="3048" y="33528"/>
                                </a:lnTo>
                                <a:lnTo>
                                  <a:pt x="15240" y="16764"/>
                                </a:lnTo>
                                <a:lnTo>
                                  <a:pt x="32004" y="4572"/>
                                </a:lnTo>
                                <a:lnTo>
                                  <a:pt x="53340" y="0"/>
                                </a:lnTo>
                                <a:close/>
                              </a:path>
                            </a:pathLst>
                          </a:custGeom>
                          <a:ln w="0" cap="flat">
                            <a:miter lim="127000"/>
                          </a:ln>
                        </wps:spPr>
                        <wps:style>
                          <a:lnRef idx="0">
                            <a:srgbClr val="000000">
                              <a:alpha val="0"/>
                            </a:srgbClr>
                          </a:lnRef>
                          <a:fillRef idx="1">
                            <a:srgbClr val="010202"/>
                          </a:fillRef>
                          <a:effectRef idx="0">
                            <a:scrgbClr r="0" g="0" b="0"/>
                          </a:effectRef>
                          <a:fontRef idx="none"/>
                        </wps:style>
                        <wps:bodyPr/>
                      </wps:wsp>
                      <wps:wsp>
                        <wps:cNvPr id="1517022324" name="Shape 1069"/>
                        <wps:cNvSpPr/>
                        <wps:spPr>
                          <a:xfrm>
                            <a:off x="142288" y="638556"/>
                            <a:ext cx="146034" cy="195072"/>
                          </a:xfrm>
                          <a:custGeom>
                            <a:avLst/>
                            <a:gdLst/>
                            <a:ahLst/>
                            <a:cxnLst/>
                            <a:rect l="0" t="0" r="0" b="0"/>
                            <a:pathLst>
                              <a:path w="146034" h="195072">
                                <a:moveTo>
                                  <a:pt x="0" y="0"/>
                                </a:moveTo>
                                <a:lnTo>
                                  <a:pt x="86312" y="0"/>
                                </a:lnTo>
                                <a:lnTo>
                                  <a:pt x="106124" y="4572"/>
                                </a:lnTo>
                                <a:lnTo>
                                  <a:pt x="124412" y="16764"/>
                                </a:lnTo>
                                <a:lnTo>
                                  <a:pt x="135080" y="33528"/>
                                </a:lnTo>
                                <a:lnTo>
                                  <a:pt x="139652" y="54864"/>
                                </a:lnTo>
                                <a:lnTo>
                                  <a:pt x="139652" y="140208"/>
                                </a:lnTo>
                                <a:lnTo>
                                  <a:pt x="135080" y="161544"/>
                                </a:lnTo>
                                <a:lnTo>
                                  <a:pt x="124412" y="178308"/>
                                </a:lnTo>
                                <a:lnTo>
                                  <a:pt x="106124" y="190500"/>
                                </a:lnTo>
                                <a:lnTo>
                                  <a:pt x="86312" y="195072"/>
                                </a:lnTo>
                                <a:lnTo>
                                  <a:pt x="0" y="195072"/>
                                </a:lnTo>
                                <a:lnTo>
                                  <a:pt x="0" y="188976"/>
                                </a:lnTo>
                                <a:lnTo>
                                  <a:pt x="86312" y="188976"/>
                                </a:lnTo>
                                <a:lnTo>
                                  <a:pt x="104600" y="185928"/>
                                </a:lnTo>
                                <a:lnTo>
                                  <a:pt x="119840" y="175260"/>
                                </a:lnTo>
                                <a:lnTo>
                                  <a:pt x="130508" y="158496"/>
                                </a:lnTo>
                                <a:cubicBezTo>
                                  <a:pt x="146034" y="30329"/>
                                  <a:pt x="130901" y="6431"/>
                                  <a:pt x="70822" y="4287"/>
                                </a:cubicBezTo>
                                <a:cubicBezTo>
                                  <a:pt x="52799" y="3643"/>
                                  <a:pt x="30730" y="4957"/>
                                  <a:pt x="4230" y="6002"/>
                                </a:cubicBezTo>
                                <a:lnTo>
                                  <a:pt x="0" y="6108"/>
                                </a:lnTo>
                                <a:lnTo>
                                  <a:pt x="0" y="0"/>
                                </a:lnTo>
                                <a:close/>
                              </a:path>
                            </a:pathLst>
                          </a:custGeom>
                          <a:ln w="0" cap="flat">
                            <a:miter lim="127000"/>
                          </a:ln>
                        </wps:spPr>
                        <wps:style>
                          <a:lnRef idx="0">
                            <a:srgbClr val="000000">
                              <a:alpha val="0"/>
                            </a:srgbClr>
                          </a:lnRef>
                          <a:fillRef idx="1">
                            <a:srgbClr val="010202"/>
                          </a:fillRef>
                          <a:effectRef idx="0">
                            <a:scrgbClr r="0" g="0" b="0"/>
                          </a:effectRef>
                          <a:fontRef idx="none"/>
                        </wps:style>
                        <wps:bodyPr/>
                      </wps:wsp>
                      <wps:wsp>
                        <wps:cNvPr id="622079968" name="Shape 12869"/>
                        <wps:cNvSpPr/>
                        <wps:spPr>
                          <a:xfrm>
                            <a:off x="307848" y="0"/>
                            <a:ext cx="27432" cy="1394460"/>
                          </a:xfrm>
                          <a:custGeom>
                            <a:avLst/>
                            <a:gdLst/>
                            <a:ahLst/>
                            <a:cxnLst/>
                            <a:rect l="0" t="0" r="0" b="0"/>
                            <a:pathLst>
                              <a:path w="27432" h="1394460">
                                <a:moveTo>
                                  <a:pt x="0" y="0"/>
                                </a:moveTo>
                                <a:lnTo>
                                  <a:pt x="27432" y="0"/>
                                </a:lnTo>
                                <a:lnTo>
                                  <a:pt x="27432" y="1394460"/>
                                </a:lnTo>
                                <a:lnTo>
                                  <a:pt x="0" y="1394460"/>
                                </a:lnTo>
                                <a:lnTo>
                                  <a:pt x="0" y="0"/>
                                </a:lnTo>
                              </a:path>
                            </a:pathLst>
                          </a:custGeom>
                          <a:ln w="0" cap="flat">
                            <a:miter lim="127000"/>
                          </a:ln>
                        </wps:spPr>
                        <wps:style>
                          <a:lnRef idx="0">
                            <a:srgbClr val="000000">
                              <a:alpha val="0"/>
                            </a:srgbClr>
                          </a:lnRef>
                          <a:fillRef idx="1">
                            <a:srgbClr val="010202"/>
                          </a:fillRef>
                          <a:effectRef idx="0">
                            <a:scrgbClr r="0" g="0" b="0"/>
                          </a:effectRef>
                          <a:fontRef idx="none"/>
                        </wps:style>
                        <wps:bodyPr/>
                      </wps:wsp>
                      <wps:wsp>
                        <wps:cNvPr id="1600343944" name="Shape 12870"/>
                        <wps:cNvSpPr/>
                        <wps:spPr>
                          <a:xfrm>
                            <a:off x="361188" y="0"/>
                            <a:ext cx="9144" cy="1394460"/>
                          </a:xfrm>
                          <a:custGeom>
                            <a:avLst/>
                            <a:gdLst/>
                            <a:ahLst/>
                            <a:cxnLst/>
                            <a:rect l="0" t="0" r="0" b="0"/>
                            <a:pathLst>
                              <a:path w="9144" h="1394460">
                                <a:moveTo>
                                  <a:pt x="0" y="0"/>
                                </a:moveTo>
                                <a:lnTo>
                                  <a:pt x="9144" y="0"/>
                                </a:lnTo>
                                <a:lnTo>
                                  <a:pt x="9144" y="1394460"/>
                                </a:lnTo>
                                <a:lnTo>
                                  <a:pt x="0" y="1394460"/>
                                </a:lnTo>
                                <a:lnTo>
                                  <a:pt x="0" y="0"/>
                                </a:lnTo>
                              </a:path>
                            </a:pathLst>
                          </a:custGeom>
                          <a:ln w="0" cap="flat">
                            <a:miter lim="127000"/>
                          </a:ln>
                        </wps:spPr>
                        <wps:style>
                          <a:lnRef idx="0">
                            <a:srgbClr val="000000">
                              <a:alpha val="0"/>
                            </a:srgbClr>
                          </a:lnRef>
                          <a:fillRef idx="1">
                            <a:srgbClr val="010202"/>
                          </a:fillRef>
                          <a:effectRef idx="0">
                            <a:scrgbClr r="0" g="0" b="0"/>
                          </a:effectRef>
                          <a:fontRef idx="none"/>
                        </wps:style>
                        <wps:bodyPr/>
                      </wps:wsp>
                      <wps:wsp>
                        <wps:cNvPr id="428153866" name="Rectangle 1077"/>
                        <wps:cNvSpPr/>
                        <wps:spPr>
                          <a:xfrm>
                            <a:off x="45721" y="654323"/>
                            <a:ext cx="253756" cy="210200"/>
                          </a:xfrm>
                          <a:prstGeom prst="rect">
                            <a:avLst/>
                          </a:prstGeom>
                          <a:ln>
                            <a:noFill/>
                          </a:ln>
                        </wps:spPr>
                        <wps:txbx>
                          <w:txbxContent>
                            <w:p w14:paraId="45D960AD" w14:textId="77777777" w:rsidR="009756ED" w:rsidRDefault="009756ED" w:rsidP="009756ED">
                              <w:pPr>
                                <w:spacing w:after="160" w:line="259" w:lineRule="auto"/>
                                <w:ind w:left="0" w:right="0" w:firstLine="0"/>
                                <w:jc w:val="left"/>
                              </w:pPr>
                              <w:r>
                                <w:rPr>
                                  <w:b/>
                                  <w:spacing w:val="-15"/>
                                  <w:sz w:val="21"/>
                                </w:rPr>
                                <w:tab/>
                              </w:r>
                              <w:r>
                                <w:rPr>
                                  <w:b/>
                                  <w:spacing w:val="-15"/>
                                  <w:sz w:val="21"/>
                                </w:rPr>
                                <w:tab/>
                              </w:r>
                            </w:p>
                          </w:txbxContent>
                        </wps:txbx>
                        <wps:bodyPr horzOverflow="overflow" vert="horz" lIns="0" tIns="0" rIns="0" bIns="0" rtlCol="0">
                          <a:noAutofit/>
                        </wps:bodyPr>
                      </wps:wsp>
                    </wpg:wgp>
                  </a:graphicData>
                </a:graphic>
              </wp:anchor>
            </w:drawing>
          </mc:Choice>
          <mc:Fallback>
            <w:pict>
              <v:group w14:anchorId="0DA2C2E5" id="Group 9227" o:spid="_x0000_s1054" style="position:absolute;left:0;text-align:left;margin-left:37.1pt;margin-top:369.2pt;width:28.9pt;height:109.8pt;z-index:251667456;mso-position-horizontal-relative:page;mso-position-vertical-relative:page" coordsize="3672,13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J7w2wYAAG0gAAAOAAAAZHJzL2Uyb0RvYy54bWzsWm2P2zYM/j5g/8Hw9zV6sWQ7aK7ormsx&#10;YGiLtvsBPsdOAji2Yfsud/31oyjRL7k0Trt1KNreh0iJKYqkST4UdU+f3e8L7y5r2l1Vrnz+hPle&#10;VqbVelduVv7fH17+Fvle2yXlOimqMlv5D1nrP7v69Zenh3qZiWpbFeus8YBJ2S4P9crfdl29XCza&#10;dJvtk/ZJVWclPMyrZp908LXZLNZNcgDu+2IhGNOLQ9Ws66ZKs7aFX1/Yh/4V8s/zLO3e5HmbdV6x&#10;8kG2Dj8b/Lwxn4urp8ly0yT1dpc6MZIvkGKf7ErYtGf1IukS77bZPWK136VN1VZ59ySt9osqz3dp&#10;hjqANpwdafOqqW5r1GWzPGzq3kxg2iM7fTHb9PXdq6Z+X79twBKHegO2wG9Gl/u82ZsRpPTu0WQP&#10;vcmy+85L4UepQxEFvpfCIy7jINDOpukWDP9oWbr94/zCBW27mAhzqME92sEC7b+zwPttUmdo2HYJ&#10;FnjbeLs1yK9FEKlQauV7ZbIHb0U6jzMdGkcxQgB1b6x22YLdTlhKsgDcHiyiZaSYMwhZTEQxD0Jn&#10;sViwCJ/3eifL9LbtXmUVmj65+6vtrI+uaZZsaZbelzRtwNPP+niddGadkdZMvcPKJ0m2oLoVxDzd&#10;V3fZhwrpOvP+BOdCx6gOj7kwhgBhB6r09maX/p59nKwJhRIS1ygWRzbKasvOqQ/WkSwCxqidexaK&#10;MNZ2K81YqN1m0y2KcrKVZpqBAxr/C3UUkDWJika3QyANCVJHoWIoGqhDVDQ6aqGUEpZ6/KaIikZL&#10;rZiILyY2LnKxHFyG3JllXsXe+fjYhCQqjVZkJ0HAhA6crYmAxjGhCsAKZ+n6zaXiM8YdKRXJ4Pz2&#10;g7VC3XsFSUjj8VuQHPzCeiuRTB3JLuCCa+d0WvCJP/IwUM7wLojtktMhMWWeFlWb2d1NvGHQ9DEI&#10;HjeO8qI04QgvI00AAvMi6RBL9rsOsLHY7cG1RchsIkFnBW4mGdn0g7PuochMzBbluyyHbIb52vzQ&#10;Npub66Lx7hKDgPiHzJOi3ibuV2clR4qiIh+zPt8VRc+S49IJy+sX19fXzx0HR2zWZQi+/UpmV6ZO&#10;GovAgGOgNOEwaNYvwp2rsuvXl1A94CYjbc30plo/IHahQQAibJr+6lghWQyZOzoBFZhSjGgXQYWN&#10;QIMTCrMd2MABJA+EiABGEFljxUJKvQTLYw/6qjhBkiBOoCDm9QwI4AJPSpdZKUUMFBR/LuKcZpCy&#10;iZQIaHxEqGfTCZMyBlgFpiGLEK9HeX0am5Z7FEaRxaiQQwIY4VAIOcFCio7VBL1Ur6Rmdg2G8hgB&#10;pypIxRyCAOofp6MpKY8jgFeEJpxNU9eUFpkZUihWZhIiCmpIVRDNZPmelAMizKTvXgKuoqA3BUlJ&#10;o3uPg2ahErZCHL2cKfFgMR6pWJxH6OF98CiKZyxBfgy2+EzqcfiRtDRaFUeCzBNLOLm4kiVmrkD8&#10;pD24ElSxhBGUTC7V0vY0WjF6/OWaqxl/G8B/hqklnHeffnMp1cx7GykFgH4+LgZrBapPgqQ2jcdv&#10;4Tix/ChwDIdIwQgpfhw45oqHTAgpIKyOjm5Y0V2Mx6MccRqUNZOwx7cAylaS86BsQ5eC4VOAHGnp&#10;kIcoKaxodHmcaW4sDAl0NhSBMCA4mw1xDknfHYcuyB0y1g5T53MS9CSI+AJQG8lxQQIdqzifmqGL&#10;QMbj81l/eCV8Hk9cJr+YcB4qR9vPE8M5C46atnKZh2wOdU4PaLPVAJcAkLaZcrLQOFXYcRDHBKkp&#10;j5gU0yOdKdw5PtOB5JOqj0XC1l+B6AvIKf/pN4c50LOw7REJHMcMJQulNUsQK6xIofeCTZBAuAdg&#10;N0rWU97TwLNcZmtgS3Ycwz+hz7SB+5Pk93YS1UIw8EANQTJBPuGaaxdDH7hr5PqW6ELDUVSEgYTI&#10;OOrxQsX6vx9FnSQG9Fyz+dRRdBoHn0I9xwuyxHHETINvoKM9z53M7N6XU073Bpt+192iH7U8hTwv&#10;A+Oxj4I0RAe4PEg1h7Mr4tdRkNoD+TcQo1aQ/yRE+ybDNEqGfr2F057s8rC7nHK69c8AHfeWv5t2&#10;LlR8XMlIwy2LBdF3UDIk5abI4PYv/LzbP3M0chWmAtx0JSG1dYWSIbR6EUyFOayTfxGW1o29/vPM&#10;ZOWbiz3bsHdXgcYDHYnBvqI0n2X1Evr0hEuPrge6+5t7vOLETotJNrZv7m2r5uMbuL7PiwpuIODm&#10;D2e+udGHvc1T3yv+LOG6FXCto0lDkxuaNF1xXeEVu5Xm+W1X5Ttzc4l9ebub+4JNerzehTttvGxw&#10;9+/m0nz8HemH/xK4+gcAAP//AwBQSwMEFAAGAAgAAAAhALG/J9/hAAAACgEAAA8AAABkcnMvZG93&#10;bnJldi54bWxMj01Lw0AQhu+C/2EZwZvdfLSaxmxKKeqpCLaC9DZNpklodjdkt0n6752e9DQM8/DO&#10;82arSbdioN411igIZwEIMoUtG1Mp+N6/PyUgnEdTYmsNKbiSg1V+f5dhWtrRfNGw85XgEONSVFB7&#10;36VSuqImjW5mOzJ8O9leo+e1r2TZ48jhupVREDxLjY3hDzV2tKmpOO8uWsHHiOM6Dt+G7fm0uR72&#10;i8+fbUhKPT5M61cQnib/B8NNn9UhZ6ejvZjSiVbByzxikmeczEHcgDjickcFy0USgMwz+b9C/gsA&#10;AP//AwBQSwECLQAUAAYACAAAACEAtoM4kv4AAADhAQAAEwAAAAAAAAAAAAAAAAAAAAAAW0NvbnRl&#10;bnRfVHlwZXNdLnhtbFBLAQItABQABgAIAAAAIQA4/SH/1gAAAJQBAAALAAAAAAAAAAAAAAAAAC8B&#10;AABfcmVscy8ucmVsc1BLAQItABQABgAIAAAAIQAa8J7w2wYAAG0gAAAOAAAAAAAAAAAAAAAAAC4C&#10;AABkcnMvZTJvRG9jLnhtbFBLAQItABQABgAIAAAAIQCxvyff4QAAAAoBAAAPAAAAAAAAAAAAAAAA&#10;ADUJAABkcnMvZG93bnJldi54bWxQSwUGAAAAAAQABADzAAAAQwoAAAAA&#10;">
                <v:shape id="Shape 1067" o:spid="_x0000_s1055" style="position:absolute;left:30;top:6385;width:2891;height:1920;visibility:visible;mso-wrap-style:square;v-text-anchor:top" coordsize="289147,19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q46yAAAAOMAAAAPAAAAZHJzL2Rvd25yZXYueG1sRE/NTgIx&#10;EL6b+A7NmHAx0gVkJSuFAMHIUVcPHifbYbthO920BRaf3pqQcJzvf+bL3rbiRD40jhWMhhkI4srp&#10;hmsF319vTzMQISJrbB2TggsFWC7u7+ZYaHfmTzqVsRYphEOBCkyMXSFlqAxZDEPXESdu77zFmE5f&#10;S+3xnMJtK8dZlkuLDacGgx1tDFWH8mgV/I54X5l2/bHbvvvN46T8sYfOKTV46FevICL18Sa+unc6&#10;zc/Hz7PpyySfwv9PCQC5+AMAAP//AwBQSwECLQAUAAYACAAAACEA2+H2y+4AAACFAQAAEwAAAAAA&#10;AAAAAAAAAAAAAAAAW0NvbnRlbnRfVHlwZXNdLnhtbFBLAQItABQABgAIAAAAIQBa9CxbvwAAABUB&#10;AAALAAAAAAAAAAAAAAAAAB8BAABfcmVscy8ucmVsc1BLAQItABQABgAIAAAAIQCIoq46yAAAAOMA&#10;AAAPAAAAAAAAAAAAAAAAAAcCAABkcnMvZG93bnJldi54bWxQSwUGAAAAAAMAAwC3AAAA/AIAAAAA&#10;" path="m211269,1912v61254,3186,77878,28957,61527,158164l260604,176840r-16764,10668l225552,192080r-175260,l30480,187508,13716,176840,3048,160076,,140264,,54920,3048,35108,13716,18344,30480,7676,50292,3104c121696,6219,174516,,211269,1912xe" fillcolor="#cdccca" stroked="f" strokeweight="0">
                  <v:stroke miterlimit="83231f" joinstyle="miter"/>
                  <v:path arrowok="t" textboxrect="0,0,289147,192080"/>
                </v:shape>
                <v:shape id="Shape 1068" o:spid="_x0000_s1056" style="position:absolute;top:6385;width:1422;height:1951;visibility:visible;mso-wrap-style:square;v-text-anchor:top" coordsize="142288,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DNwyQAAAOIAAAAPAAAAZHJzL2Rvd25yZXYueG1sRI9fS8NA&#10;EMTfBb/DsYJv9q6KJY29Fq20FHzq3+c1t01Cc3sht6bx23uC4OMwM79hZovBN6qnLtaBLYxHBhRx&#10;EVzNpYXDfvWQgYqC7LAJTBa+KcJifnszw9yFK2+p30mpEoRjjhYqkTbXOhYVeYyj0BIn7xw6j5Jk&#10;V2rX4TXBfaMfjZlojzWnhQpbWlZUXHZf3kJ9WJ2Obz1O5XP5/iGby3p/6tfW3t8Nry+ghAb5D/+1&#10;N87Ck5mazGSTZ/i9lO6Anv8AAAD//wMAUEsBAi0AFAAGAAgAAAAhANvh9svuAAAAhQEAABMAAAAA&#10;AAAAAAAAAAAAAAAAAFtDb250ZW50X1R5cGVzXS54bWxQSwECLQAUAAYACAAAACEAWvQsW78AAAAV&#10;AQAACwAAAAAAAAAAAAAAAAAfAQAAX3JlbHMvLnJlbHNQSwECLQAUAAYACAAAACEAaOgzcMkAAADi&#10;AAAADwAAAAAAAAAAAAAAAAAHAgAAZHJzL2Rvd25yZXYueG1sUEsFBgAAAAADAAMAtwAAAP0CAAAA&#10;AA==&#10;" path="m53340,r88948,l142288,6108r-38891,979c87883,7196,71214,6958,53340,6096l35052,9144,19812,19812,9144,36576,6096,54864r,85344l9144,158496r10668,16764l35052,185928r18288,3048l142288,188976r,6096l53340,195072,32004,190500,15240,178308,3048,161544,,140208,,54864,3048,33528,15240,16764,32004,4572,53340,xe" fillcolor="#010202" stroked="f" strokeweight="0">
                  <v:stroke miterlimit="83231f" joinstyle="miter"/>
                  <v:path arrowok="t" textboxrect="0,0,142288,195072"/>
                </v:shape>
                <v:shape id="Shape 1069" o:spid="_x0000_s1057" style="position:absolute;left:1422;top:6385;width:1461;height:1951;visibility:visible;mso-wrap-style:square;v-text-anchor:top" coordsize="146034,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4QvygAAAOMAAAAPAAAAZHJzL2Rvd25yZXYueG1sRE9LSwMx&#10;EL4L/Q9hCl6kze7ah6xNi1gslh7EKhZv42bcXdxMQhLb7b83guBxvvcsVr3pxJF8aC0ryMcZCOLK&#10;6pZrBa8vD6MbECEia+wsk4IzBVgtBxcLLLU98TMd97EWKYRDiQqaGF0pZagaMhjG1hEn7tN6gzGd&#10;vpba4ymFm04WWTaTBltODQ06um+o+tp/GwUT5w+H/i2n9ft2s3k6r3fu42qu1OWwv7sFEamP/+I/&#10;96NO86f5PCuK62ICvz8lAOTyBwAA//8DAFBLAQItABQABgAIAAAAIQDb4fbL7gAAAIUBAAATAAAA&#10;AAAAAAAAAAAAAAAAAABbQ29udGVudF9UeXBlc10ueG1sUEsBAi0AFAAGAAgAAAAhAFr0LFu/AAAA&#10;FQEAAAsAAAAAAAAAAAAAAAAAHwEAAF9yZWxzLy5yZWxzUEsBAi0AFAAGAAgAAAAhAKDbhC/KAAAA&#10;4wAAAA8AAAAAAAAAAAAAAAAABwIAAGRycy9kb3ducmV2LnhtbFBLBQYAAAAAAwADALcAAAD+AgAA&#10;AAA=&#10;" path="m,l86312,r19812,4572l124412,16764r10668,16764l139652,54864r,85344l135080,161544r-10668,16764l106124,190500r-19812,4572l,195072r,-6096l86312,188976r18288,-3048l119840,175260r10668,-16764c146034,30329,130901,6431,70822,4287,52799,3643,30730,4957,4230,6002l,6108,,xe" fillcolor="#010202" stroked="f" strokeweight="0">
                  <v:stroke miterlimit="83231f" joinstyle="miter"/>
                  <v:path arrowok="t" textboxrect="0,0,146034,195072"/>
                </v:shape>
                <v:shape id="Shape 12869" o:spid="_x0000_s1058" style="position:absolute;left:3078;width:274;height:13944;visibility:visible;mso-wrap-style:square;v-text-anchor:top" coordsize="27432,139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DoWyAAAAOIAAAAPAAAAZHJzL2Rvd25yZXYueG1sRE9Na8JA&#10;EL0X+h+WKfRSdGOKUaOr2EJBvBmL6G3IjkkwOxuyq0n99e5B6PHxvher3tTiRq2rLCsYDSMQxLnV&#10;FRcKfvc/gykI55E11pZJwR85WC1fXxaYatvxjm6ZL0QIYZeigtL7JpXS5SUZdEPbEAfubFuDPsC2&#10;kLrFLoSbWsZRlEiDFYeGEhv6Lim/ZFejYH+4Ho56cne7z4/x10mO88u2c0q9v/XrOQhPvf8XP90b&#10;rSCJ42gymyVhc7gU7oBcPgAAAP//AwBQSwECLQAUAAYACAAAACEA2+H2y+4AAACFAQAAEwAAAAAA&#10;AAAAAAAAAAAAAAAAW0NvbnRlbnRfVHlwZXNdLnhtbFBLAQItABQABgAIAAAAIQBa9CxbvwAAABUB&#10;AAALAAAAAAAAAAAAAAAAAB8BAABfcmVscy8ucmVsc1BLAQItABQABgAIAAAAIQB8fDoWyAAAAOIA&#10;AAAPAAAAAAAAAAAAAAAAAAcCAABkcnMvZG93bnJldi54bWxQSwUGAAAAAAMAAwC3AAAA/AIAAAAA&#10;" path="m,l27432,r,1394460l,1394460,,e" fillcolor="#010202" stroked="f" strokeweight="0">
                  <v:stroke miterlimit="83231f" joinstyle="miter"/>
                  <v:path arrowok="t" textboxrect="0,0,27432,1394460"/>
                </v:shape>
                <v:shape id="Shape 12870" o:spid="_x0000_s1059" style="position:absolute;left:3611;width:92;height:13944;visibility:visible;mso-wrap-style:square;v-text-anchor:top" coordsize="9144,139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S0VyAAAAOMAAAAPAAAAZHJzL2Rvd25yZXYueG1sRE/da8Iw&#10;EH8f7H8IJ+xtJmqRrTPKEATHwLlWwcejuX5gcylNpt1/vwgDH+/3fYvVYFtxod43jjVMxgoEceFM&#10;w5WGQ755fgHhA7LB1jFp+CUPq+XjwwJT4678TZcsVCKGsE9RQx1Cl0rpi5os+rHriCNXut5iiGdf&#10;SdPjNYbbVk6VmkuLDceGGjta11Scsx+rYVvujuU5b9THvvo8fZ1Mtj8c11o/jYb3NxCBhnAX/7u3&#10;Js6fKzVLZq9JArefIgBy+QcAAP//AwBQSwECLQAUAAYACAAAACEA2+H2y+4AAACFAQAAEwAAAAAA&#10;AAAAAAAAAAAAAAAAW0NvbnRlbnRfVHlwZXNdLnhtbFBLAQItABQABgAIAAAAIQBa9CxbvwAAABUB&#10;AAALAAAAAAAAAAAAAAAAAB8BAABfcmVscy8ucmVsc1BLAQItABQABgAIAAAAIQC5pS0VyAAAAOMA&#10;AAAPAAAAAAAAAAAAAAAAAAcCAABkcnMvZG93bnJldi54bWxQSwUGAAAAAAMAAwC3AAAA/AIAAAAA&#10;" path="m,l9144,r,1394460l,1394460,,e" fillcolor="#010202" stroked="f" strokeweight="0">
                  <v:stroke miterlimit="83231f" joinstyle="miter"/>
                  <v:path arrowok="t" textboxrect="0,0,9144,1394460"/>
                </v:shape>
                <v:rect id="Rectangle 1077" o:spid="_x0000_s1060" style="position:absolute;left:457;top:6543;width:2537;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TrsywAAAOIAAAAPAAAAZHJzL2Rvd25yZXYueG1sRI9Ba8JA&#10;FITvBf/D8gRvdaO2IaauItqiR6sF29sj+5oEs29DdjWpv74rCB6HmfmGmS06U4kLNa60rGA0jEAQ&#10;Z1aXnCv4Onw8JyCcR9ZYWSYFf+RgMe89zTDVtuVPuux9LgKEXYoKCu/rVEqXFWTQDW1NHLxf2xj0&#10;QTa51A22AW4qOY6iWBosOSwUWNOqoOy0PxsFm6Refm/ttc2r95/NcXecrg9Tr9Sg3y3fQHjq/CN8&#10;b2+1gpdxMnqdJHEMt0vhDsj5PwAAAP//AwBQSwECLQAUAAYACAAAACEA2+H2y+4AAACFAQAAEwAA&#10;AAAAAAAAAAAAAAAAAAAAW0NvbnRlbnRfVHlwZXNdLnhtbFBLAQItABQABgAIAAAAIQBa9CxbvwAA&#10;ABUBAAALAAAAAAAAAAAAAAAAAB8BAABfcmVscy8ucmVsc1BLAQItABQABgAIAAAAIQBMcTrsywAA&#10;AOIAAAAPAAAAAAAAAAAAAAAAAAcCAABkcnMvZG93bnJldi54bWxQSwUGAAAAAAMAAwC3AAAA/wIA&#10;AAAA&#10;" filled="f" stroked="f">
                  <v:textbox inset="0,0,0,0">
                    <w:txbxContent>
                      <w:p w14:paraId="45D960AD" w14:textId="77777777" w:rsidR="009756ED" w:rsidRDefault="009756ED" w:rsidP="009756ED">
                        <w:pPr>
                          <w:spacing w:after="160" w:line="259" w:lineRule="auto"/>
                          <w:ind w:left="0" w:right="0" w:firstLine="0"/>
                          <w:jc w:val="left"/>
                        </w:pPr>
                        <w:r>
                          <w:rPr>
                            <w:b/>
                            <w:spacing w:val="-15"/>
                            <w:sz w:val="21"/>
                          </w:rPr>
                          <w:tab/>
                        </w:r>
                        <w:r>
                          <w:rPr>
                            <w:b/>
                            <w:spacing w:val="-15"/>
                            <w:sz w:val="21"/>
                          </w:rPr>
                          <w:tab/>
                        </w:r>
                      </w:p>
                    </w:txbxContent>
                  </v:textbox>
                </v:rect>
                <w10:wrap type="square" anchorx="page" anchory="page"/>
              </v:group>
            </w:pict>
          </mc:Fallback>
        </mc:AlternateContent>
      </w:r>
      <w:r>
        <w:rPr>
          <w:b/>
          <w:i/>
          <w:sz w:val="23"/>
        </w:rPr>
        <w:t>Пыхтеева Е.Д.</w:t>
      </w:r>
      <w:r>
        <w:rPr>
          <w:b/>
          <w:i/>
          <w:sz w:val="20"/>
          <w:vertAlign w:val="superscript"/>
        </w:rPr>
        <w:t>1</w:t>
      </w:r>
      <w:r>
        <w:rPr>
          <w:b/>
          <w:i/>
          <w:sz w:val="23"/>
        </w:rPr>
        <w:t>, Пыхтеев Д.М.</w:t>
      </w:r>
      <w:r>
        <w:rPr>
          <w:b/>
          <w:i/>
          <w:sz w:val="20"/>
          <w:vertAlign w:val="superscript"/>
        </w:rPr>
        <w:t>2</w:t>
      </w:r>
      <w:r>
        <w:rPr>
          <w:b/>
          <w:i/>
          <w:sz w:val="23"/>
        </w:rPr>
        <w:t>, Третьяков А.М.</w:t>
      </w:r>
      <w:r>
        <w:rPr>
          <w:b/>
          <w:i/>
          <w:sz w:val="20"/>
          <w:vertAlign w:val="superscript"/>
        </w:rPr>
        <w:t>1</w:t>
      </w:r>
    </w:p>
    <w:p w14:paraId="6B389813" w14:textId="77777777" w:rsidR="009756ED" w:rsidRDefault="009756ED" w:rsidP="009756ED">
      <w:pPr>
        <w:spacing w:after="2" w:line="264" w:lineRule="auto"/>
        <w:ind w:left="10" w:right="3" w:hanging="10"/>
        <w:jc w:val="center"/>
      </w:pPr>
      <w:r>
        <w:rPr>
          <w:i/>
          <w:sz w:val="20"/>
          <w:vertAlign w:val="superscript"/>
        </w:rPr>
        <w:t>1</w:t>
      </w:r>
      <w:r>
        <w:rPr>
          <w:i/>
          <w:sz w:val="23"/>
        </w:rPr>
        <w:t>Украинський НИИ медицины транспорта., г. Одесса, Украина</w:t>
      </w:r>
    </w:p>
    <w:p w14:paraId="752F00EB" w14:textId="77777777" w:rsidR="009756ED" w:rsidRDefault="009756ED" w:rsidP="009756ED">
      <w:pPr>
        <w:spacing w:after="362" w:line="264" w:lineRule="auto"/>
        <w:ind w:left="10" w:right="4" w:hanging="10"/>
        <w:jc w:val="center"/>
      </w:pPr>
      <w:r>
        <w:rPr>
          <w:i/>
          <w:sz w:val="20"/>
          <w:vertAlign w:val="superscript"/>
        </w:rPr>
        <w:t>2</w:t>
      </w:r>
      <w:r>
        <w:rPr>
          <w:i/>
          <w:sz w:val="23"/>
        </w:rPr>
        <w:t xml:space="preserve"> Биотехнологическая компания «СМАРТСЕЛЛ», г. Одесса, Украина</w:t>
      </w:r>
    </w:p>
    <w:p w14:paraId="2743267E" w14:textId="77777777" w:rsidR="009756ED" w:rsidRPr="00E46179" w:rsidRDefault="009756ED" w:rsidP="009756ED">
      <w:pPr>
        <w:pStyle w:val="1"/>
        <w:ind w:right="0"/>
        <w:rPr>
          <w:lang w:val="en-US"/>
        </w:rPr>
      </w:pPr>
      <w:r w:rsidRPr="00E46179">
        <w:rPr>
          <w:lang w:val="en-US"/>
        </w:rPr>
        <w:t>MORPHOLOGICAL CHANGES IN RAT LIVER AND KIDNEYS AFTER HIPEC MODELING WITH CISPLATINE</w:t>
      </w:r>
    </w:p>
    <w:p w14:paraId="562871A2" w14:textId="77777777" w:rsidR="009756ED" w:rsidRPr="00E46179" w:rsidRDefault="009756ED" w:rsidP="009756ED">
      <w:pPr>
        <w:spacing w:after="0" w:line="259" w:lineRule="auto"/>
        <w:ind w:left="10" w:right="5" w:hanging="10"/>
        <w:jc w:val="center"/>
        <w:rPr>
          <w:lang w:val="en-US"/>
        </w:rPr>
      </w:pPr>
      <w:proofErr w:type="spellStart"/>
      <w:r w:rsidRPr="00E46179">
        <w:rPr>
          <w:b/>
          <w:i/>
          <w:sz w:val="23"/>
          <w:lang w:val="en-US"/>
        </w:rPr>
        <w:t>Pykhtieieva</w:t>
      </w:r>
      <w:proofErr w:type="spellEnd"/>
      <w:r w:rsidRPr="00E46179">
        <w:rPr>
          <w:b/>
          <w:i/>
          <w:sz w:val="23"/>
          <w:lang w:val="en-US"/>
        </w:rPr>
        <w:t xml:space="preserve"> E.D.</w:t>
      </w:r>
      <w:r w:rsidRPr="00E46179">
        <w:rPr>
          <w:b/>
          <w:i/>
          <w:sz w:val="20"/>
          <w:vertAlign w:val="superscript"/>
          <w:lang w:val="en-US"/>
        </w:rPr>
        <w:t>1</w:t>
      </w:r>
      <w:r w:rsidRPr="00E46179">
        <w:rPr>
          <w:b/>
          <w:i/>
          <w:sz w:val="23"/>
          <w:lang w:val="en-US"/>
        </w:rPr>
        <w:t xml:space="preserve">, </w:t>
      </w:r>
      <w:proofErr w:type="spellStart"/>
      <w:r w:rsidRPr="00E46179">
        <w:rPr>
          <w:b/>
          <w:i/>
          <w:sz w:val="23"/>
          <w:lang w:val="en-US"/>
        </w:rPr>
        <w:t>Pykhtieiev</w:t>
      </w:r>
      <w:proofErr w:type="spellEnd"/>
      <w:r w:rsidRPr="00E46179">
        <w:rPr>
          <w:b/>
          <w:i/>
          <w:sz w:val="23"/>
          <w:lang w:val="en-US"/>
        </w:rPr>
        <w:t xml:space="preserve"> D.M.</w:t>
      </w:r>
      <w:r w:rsidRPr="00E46179">
        <w:rPr>
          <w:b/>
          <w:i/>
          <w:sz w:val="20"/>
          <w:vertAlign w:val="superscript"/>
          <w:lang w:val="en-US"/>
        </w:rPr>
        <w:t>2</w:t>
      </w:r>
      <w:r w:rsidRPr="00E46179">
        <w:rPr>
          <w:b/>
          <w:i/>
          <w:sz w:val="23"/>
          <w:lang w:val="en-US"/>
        </w:rPr>
        <w:t>, Tretyakov A.M.</w:t>
      </w:r>
      <w:r w:rsidRPr="00E46179">
        <w:rPr>
          <w:b/>
          <w:i/>
          <w:sz w:val="20"/>
          <w:vertAlign w:val="superscript"/>
          <w:lang w:val="en-US"/>
        </w:rPr>
        <w:t>1</w:t>
      </w:r>
    </w:p>
    <w:p w14:paraId="689C4717" w14:textId="77777777" w:rsidR="009756ED" w:rsidRPr="00E46179" w:rsidRDefault="009756ED" w:rsidP="009756ED">
      <w:pPr>
        <w:spacing w:after="2" w:line="264" w:lineRule="auto"/>
        <w:ind w:left="10" w:right="3" w:hanging="10"/>
        <w:jc w:val="center"/>
        <w:rPr>
          <w:lang w:val="en-US"/>
        </w:rPr>
      </w:pPr>
      <w:r w:rsidRPr="00E46179">
        <w:rPr>
          <w:i/>
          <w:sz w:val="20"/>
          <w:vertAlign w:val="superscript"/>
          <w:lang w:val="en-US"/>
        </w:rPr>
        <w:t>1</w:t>
      </w:r>
      <w:r w:rsidRPr="00E46179">
        <w:rPr>
          <w:i/>
          <w:sz w:val="23"/>
          <w:lang w:val="en-US"/>
        </w:rPr>
        <w:t>Ukrainian Research Institute of Transport Medicine., Odessa, Ukraine</w:t>
      </w:r>
    </w:p>
    <w:p w14:paraId="4E602521" w14:textId="77777777" w:rsidR="009756ED" w:rsidRPr="00E46179" w:rsidRDefault="009756ED" w:rsidP="009756ED">
      <w:pPr>
        <w:spacing w:after="324" w:line="264" w:lineRule="auto"/>
        <w:ind w:left="10" w:right="1" w:hanging="10"/>
        <w:jc w:val="center"/>
        <w:rPr>
          <w:lang w:val="en-US"/>
        </w:rPr>
      </w:pPr>
      <w:r w:rsidRPr="00E46179">
        <w:rPr>
          <w:i/>
          <w:sz w:val="20"/>
          <w:vertAlign w:val="superscript"/>
          <w:lang w:val="en-US"/>
        </w:rPr>
        <w:t>2</w:t>
      </w:r>
      <w:r w:rsidRPr="00E46179">
        <w:rPr>
          <w:i/>
          <w:sz w:val="23"/>
          <w:lang w:val="en-US"/>
        </w:rPr>
        <w:t>Biotechnology company “SMARTSELL”, Odessa, Ukraine</w:t>
      </w:r>
    </w:p>
    <w:p w14:paraId="597D52C8" w14:textId="77777777" w:rsidR="009756ED" w:rsidRPr="00E46179" w:rsidRDefault="009756ED" w:rsidP="009756ED">
      <w:pPr>
        <w:pStyle w:val="2"/>
        <w:ind w:left="46" w:right="37"/>
        <w:rPr>
          <w:lang w:val="en-US"/>
        </w:rPr>
      </w:pPr>
      <w:r>
        <w:t>Резюме</w:t>
      </w:r>
      <w:r w:rsidRPr="00E46179">
        <w:rPr>
          <w:lang w:val="en-US"/>
        </w:rPr>
        <w:t>/Summary</w:t>
      </w:r>
    </w:p>
    <w:p w14:paraId="37DD9CCC" w14:textId="77777777" w:rsidR="009756ED" w:rsidRPr="00E46179" w:rsidRDefault="009756ED" w:rsidP="009756ED">
      <w:pPr>
        <w:ind w:left="-15" w:right="-12"/>
        <w:rPr>
          <w:lang w:val="en-US"/>
        </w:rPr>
      </w:pPr>
      <w:r w:rsidRPr="00E46179">
        <w:rPr>
          <w:lang w:val="en-US"/>
        </w:rPr>
        <w:t>Experimental modeling of hyperthermic intraoperative intraperitoneal chemoperfusion (HIPEC) with cisplatin (CP) was carried out on mature Wistar rats weighing 200-220 g. The effect of chemotherapy and elevated temperature on the morphological changes in the liver and kidneys was studied. It is shown that the use of cisplatin is accompanied by dystrophic changes in the liver and kidney parenchyma. The temperature of the reagent used determines the reaction of the kidneys and the liver: when using hot cisplatin, the liver suffers more, and cold - the kidneys, which corresponds to the previously reported data on the distribution of cisplatin in these organs.</w:t>
      </w:r>
    </w:p>
    <w:p w14:paraId="4BD5054A" w14:textId="77777777" w:rsidR="009756ED" w:rsidRPr="00E46179" w:rsidRDefault="009756ED" w:rsidP="009756ED">
      <w:pPr>
        <w:spacing w:after="374" w:line="246" w:lineRule="auto"/>
        <w:ind w:left="-5" w:right="3" w:hanging="10"/>
        <w:jc w:val="left"/>
        <w:rPr>
          <w:lang w:val="en-US"/>
        </w:rPr>
      </w:pPr>
      <w:r w:rsidRPr="00E46179">
        <w:rPr>
          <w:b/>
          <w:i/>
          <w:lang w:val="en-US"/>
        </w:rPr>
        <w:t>Key words:</w:t>
      </w:r>
      <w:r w:rsidRPr="00E46179">
        <w:rPr>
          <w:i/>
          <w:lang w:val="en-US"/>
        </w:rPr>
        <w:t xml:space="preserve"> HIPEC, hyperthermia, cisplatin, rats, morphological changes</w:t>
      </w:r>
    </w:p>
    <w:p w14:paraId="4638D727" w14:textId="77777777" w:rsidR="009756ED" w:rsidRPr="00E46179" w:rsidRDefault="009756ED" w:rsidP="009756ED">
      <w:pPr>
        <w:ind w:left="-15" w:right="-12"/>
        <w:rPr>
          <w:lang w:val="en-US"/>
        </w:rPr>
      </w:pPr>
      <w:r>
        <w:t>Проведено</w:t>
      </w:r>
      <w:r w:rsidRPr="00E46179">
        <w:rPr>
          <w:lang w:val="en-US"/>
        </w:rPr>
        <w:t xml:space="preserve"> </w:t>
      </w:r>
      <w:proofErr w:type="spellStart"/>
      <w:r>
        <w:t>експериментальне</w:t>
      </w:r>
      <w:proofErr w:type="spellEnd"/>
      <w:r w:rsidRPr="00E46179">
        <w:rPr>
          <w:lang w:val="en-US"/>
        </w:rPr>
        <w:t xml:space="preserve"> </w:t>
      </w:r>
      <w:proofErr w:type="spellStart"/>
      <w:r>
        <w:t>моделювання</w:t>
      </w:r>
      <w:proofErr w:type="spellEnd"/>
      <w:r w:rsidRPr="00E46179">
        <w:rPr>
          <w:lang w:val="en-US"/>
        </w:rPr>
        <w:t xml:space="preserve"> </w:t>
      </w:r>
      <w:proofErr w:type="spellStart"/>
      <w:r>
        <w:t>гіпертермічної</w:t>
      </w:r>
      <w:proofErr w:type="spellEnd"/>
      <w:r w:rsidRPr="00E46179">
        <w:rPr>
          <w:lang w:val="en-US"/>
        </w:rPr>
        <w:t xml:space="preserve"> </w:t>
      </w:r>
      <w:proofErr w:type="spellStart"/>
      <w:r>
        <w:t>інтраопераційної</w:t>
      </w:r>
      <w:proofErr w:type="spellEnd"/>
      <w:r w:rsidRPr="00E46179">
        <w:rPr>
          <w:lang w:val="en-US"/>
        </w:rPr>
        <w:t xml:space="preserve"> </w:t>
      </w:r>
      <w:proofErr w:type="spellStart"/>
      <w:r>
        <w:t>інтраперитонеальної</w:t>
      </w:r>
      <w:proofErr w:type="spellEnd"/>
      <w:r w:rsidRPr="00E46179">
        <w:rPr>
          <w:lang w:val="en-US"/>
        </w:rPr>
        <w:t xml:space="preserve"> </w:t>
      </w:r>
      <w:proofErr w:type="spellStart"/>
      <w:r>
        <w:t>хіміоперфузії</w:t>
      </w:r>
      <w:proofErr w:type="spellEnd"/>
      <w:r w:rsidRPr="00E46179">
        <w:rPr>
          <w:lang w:val="en-US"/>
        </w:rPr>
        <w:t xml:space="preserve"> (HIPEC) </w:t>
      </w:r>
      <w:r>
        <w:t>з</w:t>
      </w:r>
      <w:r w:rsidRPr="00E46179">
        <w:rPr>
          <w:lang w:val="en-US"/>
        </w:rPr>
        <w:t xml:space="preserve"> </w:t>
      </w:r>
      <w:proofErr w:type="spellStart"/>
      <w:r>
        <w:t>цисплатином</w:t>
      </w:r>
      <w:proofErr w:type="spellEnd"/>
      <w:r w:rsidRPr="00E46179">
        <w:rPr>
          <w:lang w:val="en-US"/>
        </w:rPr>
        <w:t xml:space="preserve"> (</w:t>
      </w:r>
      <w:r>
        <w:t>ЦП</w:t>
      </w:r>
      <w:r w:rsidRPr="00E46179">
        <w:rPr>
          <w:lang w:val="en-US"/>
        </w:rPr>
        <w:t xml:space="preserve">) </w:t>
      </w:r>
      <w:r>
        <w:t>на</w:t>
      </w:r>
      <w:r w:rsidRPr="00E46179">
        <w:rPr>
          <w:lang w:val="en-US"/>
        </w:rPr>
        <w:t xml:space="preserve"> </w:t>
      </w:r>
      <w:proofErr w:type="spellStart"/>
      <w:r>
        <w:t>статево</w:t>
      </w:r>
      <w:proofErr w:type="spellEnd"/>
      <w:r w:rsidRPr="00E46179">
        <w:rPr>
          <w:lang w:val="en-US"/>
        </w:rPr>
        <w:t xml:space="preserve"> </w:t>
      </w:r>
      <w:proofErr w:type="spellStart"/>
      <w:r>
        <w:t>зрілих</w:t>
      </w:r>
      <w:proofErr w:type="spellEnd"/>
      <w:r w:rsidRPr="00E46179">
        <w:rPr>
          <w:lang w:val="en-US"/>
        </w:rPr>
        <w:t xml:space="preserve"> </w:t>
      </w:r>
      <w:r>
        <w:t>щурах</w:t>
      </w:r>
      <w:r w:rsidRPr="00E46179">
        <w:rPr>
          <w:lang w:val="en-US"/>
        </w:rPr>
        <w:t xml:space="preserve"> </w:t>
      </w:r>
      <w:proofErr w:type="spellStart"/>
      <w:r>
        <w:t>лінії</w:t>
      </w:r>
      <w:proofErr w:type="spellEnd"/>
      <w:r w:rsidRPr="00E46179">
        <w:rPr>
          <w:lang w:val="en-US"/>
        </w:rPr>
        <w:t xml:space="preserve"> </w:t>
      </w:r>
      <w:proofErr w:type="spellStart"/>
      <w:r>
        <w:t>Вістар</w:t>
      </w:r>
      <w:proofErr w:type="spellEnd"/>
      <w:r w:rsidRPr="00E46179">
        <w:rPr>
          <w:lang w:val="en-US"/>
        </w:rPr>
        <w:t xml:space="preserve"> </w:t>
      </w:r>
      <w:r>
        <w:t>вагою</w:t>
      </w:r>
      <w:r w:rsidRPr="00E46179">
        <w:rPr>
          <w:lang w:val="en-US"/>
        </w:rPr>
        <w:t xml:space="preserve"> 200-220 </w:t>
      </w:r>
      <w:r>
        <w:t>г</w:t>
      </w:r>
      <w:r w:rsidRPr="00E46179">
        <w:rPr>
          <w:lang w:val="en-US"/>
        </w:rPr>
        <w:t xml:space="preserve">. </w:t>
      </w:r>
      <w:proofErr w:type="spellStart"/>
      <w:r>
        <w:t>Досліджено</w:t>
      </w:r>
      <w:proofErr w:type="spellEnd"/>
      <w:r w:rsidRPr="00E46179">
        <w:rPr>
          <w:lang w:val="en-US"/>
        </w:rPr>
        <w:t xml:space="preserve"> </w:t>
      </w:r>
      <w:proofErr w:type="spellStart"/>
      <w:r>
        <w:t>вплив</w:t>
      </w:r>
      <w:proofErr w:type="spellEnd"/>
      <w:r w:rsidRPr="00E46179">
        <w:rPr>
          <w:lang w:val="en-US"/>
        </w:rPr>
        <w:t xml:space="preserve"> </w:t>
      </w:r>
      <w:proofErr w:type="spellStart"/>
      <w:r>
        <w:t>дії</w:t>
      </w:r>
      <w:proofErr w:type="spellEnd"/>
      <w:r w:rsidRPr="00E46179">
        <w:rPr>
          <w:lang w:val="en-US"/>
        </w:rPr>
        <w:t xml:space="preserve"> </w:t>
      </w:r>
      <w:proofErr w:type="spellStart"/>
      <w:r>
        <w:t>хіміопрепарата</w:t>
      </w:r>
      <w:proofErr w:type="spellEnd"/>
      <w:r w:rsidRPr="00E46179">
        <w:rPr>
          <w:lang w:val="en-US"/>
        </w:rPr>
        <w:t xml:space="preserve"> </w:t>
      </w:r>
      <w:r>
        <w:t>та</w:t>
      </w:r>
      <w:r w:rsidRPr="00E46179">
        <w:rPr>
          <w:lang w:val="en-US"/>
        </w:rPr>
        <w:t xml:space="preserve"> </w:t>
      </w:r>
      <w:proofErr w:type="spellStart"/>
      <w:r>
        <w:t>підвищеної</w:t>
      </w:r>
      <w:proofErr w:type="spellEnd"/>
      <w:r w:rsidRPr="00E46179">
        <w:rPr>
          <w:lang w:val="en-US"/>
        </w:rPr>
        <w:t xml:space="preserve"> </w:t>
      </w:r>
      <w:proofErr w:type="spellStart"/>
      <w:r>
        <w:t>температури</w:t>
      </w:r>
      <w:proofErr w:type="spellEnd"/>
      <w:r w:rsidRPr="00E46179">
        <w:rPr>
          <w:lang w:val="en-US"/>
        </w:rPr>
        <w:t xml:space="preserve"> </w:t>
      </w:r>
      <w:r>
        <w:t>на</w:t>
      </w:r>
      <w:r w:rsidRPr="00E46179">
        <w:rPr>
          <w:lang w:val="en-US"/>
        </w:rPr>
        <w:t xml:space="preserve"> </w:t>
      </w:r>
      <w:proofErr w:type="spellStart"/>
      <w:r>
        <w:t>морфологічні</w:t>
      </w:r>
      <w:proofErr w:type="spellEnd"/>
      <w:r w:rsidRPr="00E46179">
        <w:rPr>
          <w:lang w:val="en-US"/>
        </w:rPr>
        <w:t xml:space="preserve"> </w:t>
      </w:r>
      <w:proofErr w:type="spellStart"/>
      <w:r>
        <w:t>зміни</w:t>
      </w:r>
      <w:proofErr w:type="spellEnd"/>
      <w:r w:rsidRPr="00E46179">
        <w:rPr>
          <w:lang w:val="en-US"/>
        </w:rPr>
        <w:t xml:space="preserve"> </w:t>
      </w:r>
      <w:r>
        <w:t>в</w:t>
      </w:r>
      <w:r w:rsidRPr="00E46179">
        <w:rPr>
          <w:lang w:val="en-US"/>
        </w:rPr>
        <w:t xml:space="preserve"> </w:t>
      </w:r>
      <w:proofErr w:type="spellStart"/>
      <w:r>
        <w:t>печінці</w:t>
      </w:r>
      <w:proofErr w:type="spellEnd"/>
      <w:r w:rsidRPr="00E46179">
        <w:rPr>
          <w:lang w:val="en-US"/>
        </w:rPr>
        <w:t xml:space="preserve"> </w:t>
      </w:r>
      <w:r>
        <w:t>та</w:t>
      </w:r>
      <w:r w:rsidRPr="00E46179">
        <w:rPr>
          <w:lang w:val="en-US"/>
        </w:rPr>
        <w:t xml:space="preserve"> </w:t>
      </w:r>
      <w:proofErr w:type="spellStart"/>
      <w:r>
        <w:t>нирках</w:t>
      </w:r>
      <w:proofErr w:type="spellEnd"/>
      <w:r w:rsidRPr="00E46179">
        <w:rPr>
          <w:lang w:val="en-US"/>
        </w:rPr>
        <w:t xml:space="preserve">. </w:t>
      </w:r>
      <w:r>
        <w:t>Показано</w:t>
      </w:r>
      <w:r w:rsidRPr="00E46179">
        <w:rPr>
          <w:lang w:val="en-US"/>
        </w:rPr>
        <w:t xml:space="preserve">, </w:t>
      </w:r>
      <w:proofErr w:type="spellStart"/>
      <w:r>
        <w:t>що</w:t>
      </w:r>
      <w:proofErr w:type="spellEnd"/>
      <w:r w:rsidRPr="00E46179">
        <w:rPr>
          <w:lang w:val="en-US"/>
        </w:rPr>
        <w:t xml:space="preserve"> </w:t>
      </w:r>
      <w:proofErr w:type="spellStart"/>
      <w:r>
        <w:t>застосування</w:t>
      </w:r>
      <w:proofErr w:type="spellEnd"/>
      <w:r w:rsidRPr="00E46179">
        <w:rPr>
          <w:lang w:val="en-US"/>
        </w:rPr>
        <w:t xml:space="preserve"> </w:t>
      </w:r>
      <w:proofErr w:type="spellStart"/>
      <w:r>
        <w:t>цисплатину</w:t>
      </w:r>
      <w:proofErr w:type="spellEnd"/>
      <w:r w:rsidRPr="00E46179">
        <w:rPr>
          <w:lang w:val="en-US"/>
        </w:rPr>
        <w:t xml:space="preserve"> </w:t>
      </w:r>
      <w:proofErr w:type="spellStart"/>
      <w:r>
        <w:t>супроводжується</w:t>
      </w:r>
      <w:proofErr w:type="spellEnd"/>
      <w:r w:rsidRPr="00E46179">
        <w:rPr>
          <w:lang w:val="en-US"/>
        </w:rPr>
        <w:t xml:space="preserve"> </w:t>
      </w:r>
      <w:proofErr w:type="spellStart"/>
      <w:r>
        <w:t>дистрофічними</w:t>
      </w:r>
      <w:proofErr w:type="spellEnd"/>
      <w:r w:rsidRPr="00E46179">
        <w:rPr>
          <w:lang w:val="en-US"/>
        </w:rPr>
        <w:t xml:space="preserve"> </w:t>
      </w:r>
      <w:proofErr w:type="spellStart"/>
      <w:r>
        <w:t>змінами</w:t>
      </w:r>
      <w:proofErr w:type="spellEnd"/>
      <w:r w:rsidRPr="00E46179">
        <w:rPr>
          <w:lang w:val="en-US"/>
        </w:rPr>
        <w:t xml:space="preserve"> </w:t>
      </w:r>
      <w:proofErr w:type="spellStart"/>
      <w:r>
        <w:t>паренхіми</w:t>
      </w:r>
      <w:proofErr w:type="spellEnd"/>
    </w:p>
    <w:p w14:paraId="173E2335" w14:textId="77777777" w:rsidR="009756ED" w:rsidRPr="009756ED" w:rsidRDefault="009756ED" w:rsidP="009756ED">
      <w:pPr>
        <w:ind w:left="-15" w:right="-12"/>
        <w:rPr>
          <w:lang w:val="uk-UA"/>
        </w:rPr>
      </w:pPr>
    </w:p>
    <w:p w14:paraId="09413F5D" w14:textId="77777777" w:rsidR="009756ED" w:rsidRPr="009756ED" w:rsidRDefault="009756ED" w:rsidP="009756ED">
      <w:pPr>
        <w:spacing w:after="69"/>
        <w:ind w:left="-15" w:right="593" w:firstLine="0"/>
        <w:rPr>
          <w:lang w:val="uk-UA"/>
        </w:rPr>
      </w:pPr>
    </w:p>
    <w:p w14:paraId="4CBC8420" w14:textId="641A3805" w:rsidR="00CA0BB4" w:rsidRPr="00CA0BB4" w:rsidRDefault="00CA0BB4" w:rsidP="00CA0BB4">
      <w:pPr>
        <w:ind w:left="-15" w:right="-12"/>
        <w:rPr>
          <w:lang w:val="uk-UA"/>
        </w:rPr>
      </w:pPr>
    </w:p>
    <w:p w14:paraId="391D44DC" w14:textId="77777777" w:rsidR="00CA0BB4" w:rsidRPr="00CA0BB4" w:rsidRDefault="00CA0BB4" w:rsidP="00644A31">
      <w:pPr>
        <w:spacing w:after="156"/>
        <w:ind w:left="-15" w:right="-12"/>
        <w:rPr>
          <w:lang w:val="uk-UA"/>
        </w:rPr>
      </w:pPr>
    </w:p>
    <w:p w14:paraId="04872FE4" w14:textId="77777777" w:rsidR="00CA0BB4" w:rsidRDefault="00CA0BB4" w:rsidP="00644A31">
      <w:pPr>
        <w:spacing w:after="156"/>
        <w:ind w:left="-15" w:right="-12"/>
        <w:rPr>
          <w:b/>
          <w:bCs/>
          <w:lang w:val="uk-UA"/>
        </w:rPr>
      </w:pPr>
    </w:p>
    <w:sectPr w:rsidR="00CA0BB4" w:rsidSect="0009504E">
      <w:type w:val="continuous"/>
      <w:pgSz w:w="11904" w:h="16840"/>
      <w:pgMar w:top="1828" w:right="1647" w:bottom="1878" w:left="1646" w:header="720" w:footer="720" w:gutter="0"/>
      <w:cols w:space="2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FB7A83" w14:textId="77777777" w:rsidR="00666CD9" w:rsidRDefault="00666CD9">
      <w:pPr>
        <w:spacing w:after="0" w:line="240" w:lineRule="auto"/>
      </w:pPr>
      <w:r>
        <w:separator/>
      </w:r>
    </w:p>
  </w:endnote>
  <w:endnote w:type="continuationSeparator" w:id="0">
    <w:p w14:paraId="44604A41" w14:textId="77777777" w:rsidR="00666CD9" w:rsidRDefault="00666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C7AFE8" w14:textId="77777777" w:rsidR="00CF2C03" w:rsidRPr="00644A31" w:rsidRDefault="00000000">
    <w:pPr>
      <w:spacing w:after="0" w:line="259" w:lineRule="auto"/>
      <w:ind w:left="910" w:right="0" w:firstLine="0"/>
      <w:jc w:val="left"/>
      <w:rPr>
        <w:lang w:val="en-US"/>
      </w:rPr>
    </w:pPr>
    <w:r>
      <w:rPr>
        <w:noProof/>
        <w:color w:val="000000"/>
      </w:rPr>
      <mc:AlternateContent>
        <mc:Choice Requires="wpg">
          <w:drawing>
            <wp:anchor distT="0" distB="0" distL="114300" distR="114300" simplePos="0" relativeHeight="251661312" behindDoc="0" locked="0" layoutInCell="1" allowOverlap="1" wp14:anchorId="50F9748C" wp14:editId="0CF8F46E">
              <wp:simplePos x="0" y="0"/>
              <wp:positionH relativeFrom="page">
                <wp:posOffset>1080516</wp:posOffset>
              </wp:positionH>
              <wp:positionV relativeFrom="page">
                <wp:posOffset>9765297</wp:posOffset>
              </wp:positionV>
              <wp:extent cx="5454408" cy="59436"/>
              <wp:effectExtent l="0" t="0" r="0" b="0"/>
              <wp:wrapSquare wrapText="bothSides"/>
              <wp:docPr id="12388" name="Group 12388"/>
              <wp:cNvGraphicFramePr/>
              <a:graphic xmlns:a="http://schemas.openxmlformats.org/drawingml/2006/main">
                <a:graphicData uri="http://schemas.microsoft.com/office/word/2010/wordprocessingGroup">
                  <wpg:wgp>
                    <wpg:cNvGrpSpPr/>
                    <wpg:grpSpPr>
                      <a:xfrm>
                        <a:off x="0" y="0"/>
                        <a:ext cx="5454408" cy="59436"/>
                        <a:chOff x="0" y="0"/>
                        <a:chExt cx="5454408" cy="59436"/>
                      </a:xfrm>
                    </wpg:grpSpPr>
                    <wps:wsp>
                      <wps:cNvPr id="12901" name="Shape 12901"/>
                      <wps:cNvSpPr/>
                      <wps:spPr>
                        <a:xfrm>
                          <a:off x="0" y="0"/>
                          <a:ext cx="5454408" cy="9144"/>
                        </a:xfrm>
                        <a:custGeom>
                          <a:avLst/>
                          <a:gdLst/>
                          <a:ahLst/>
                          <a:cxnLst/>
                          <a:rect l="0" t="0" r="0" b="0"/>
                          <a:pathLst>
                            <a:path w="5454408" h="9144">
                              <a:moveTo>
                                <a:pt x="0" y="0"/>
                              </a:moveTo>
                              <a:lnTo>
                                <a:pt x="5454408" y="0"/>
                              </a:lnTo>
                              <a:lnTo>
                                <a:pt x="5454408" y="9144"/>
                              </a:lnTo>
                              <a:lnTo>
                                <a:pt x="0" y="9144"/>
                              </a:lnTo>
                              <a:lnTo>
                                <a:pt x="0" y="0"/>
                              </a:lnTo>
                            </a:path>
                          </a:pathLst>
                        </a:custGeom>
                        <a:ln w="0" cap="flat">
                          <a:miter lim="127000"/>
                        </a:ln>
                      </wps:spPr>
                      <wps:style>
                        <a:lnRef idx="0">
                          <a:srgbClr val="000000">
                            <a:alpha val="0"/>
                          </a:srgbClr>
                        </a:lnRef>
                        <a:fillRef idx="1">
                          <a:srgbClr val="231F20"/>
                        </a:fillRef>
                        <a:effectRef idx="0">
                          <a:scrgbClr r="0" g="0" b="0"/>
                        </a:effectRef>
                        <a:fontRef idx="none"/>
                      </wps:style>
                      <wps:bodyPr/>
                    </wps:wsp>
                    <wps:wsp>
                      <wps:cNvPr id="12902" name="Shape 12902"/>
                      <wps:cNvSpPr/>
                      <wps:spPr>
                        <a:xfrm>
                          <a:off x="0" y="32003"/>
                          <a:ext cx="5454408" cy="27432"/>
                        </a:xfrm>
                        <a:custGeom>
                          <a:avLst/>
                          <a:gdLst/>
                          <a:ahLst/>
                          <a:cxnLst/>
                          <a:rect l="0" t="0" r="0" b="0"/>
                          <a:pathLst>
                            <a:path w="5454408" h="27432">
                              <a:moveTo>
                                <a:pt x="0" y="0"/>
                              </a:moveTo>
                              <a:lnTo>
                                <a:pt x="5454408" y="0"/>
                              </a:lnTo>
                              <a:lnTo>
                                <a:pt x="5454408" y="27432"/>
                              </a:lnTo>
                              <a:lnTo>
                                <a:pt x="0" y="27432"/>
                              </a:lnTo>
                              <a:lnTo>
                                <a:pt x="0" y="0"/>
                              </a:lnTo>
                            </a:path>
                          </a:pathLst>
                        </a:custGeom>
                        <a:ln w="0" cap="flat">
                          <a:miter lim="127000"/>
                        </a:ln>
                      </wps:spPr>
                      <wps:style>
                        <a:lnRef idx="0">
                          <a:srgbClr val="000000">
                            <a:alpha val="0"/>
                          </a:srgbClr>
                        </a:lnRef>
                        <a:fillRef idx="1">
                          <a:srgbClr val="231F20"/>
                        </a:fillRef>
                        <a:effectRef idx="0">
                          <a:scrgbClr r="0" g="0" b="0"/>
                        </a:effectRef>
                        <a:fontRef idx="none"/>
                      </wps:style>
                      <wps:bodyPr/>
                    </wps:wsp>
                  </wpg:wgp>
                </a:graphicData>
              </a:graphic>
            </wp:anchor>
          </w:drawing>
        </mc:Choice>
        <mc:Fallback xmlns:a="http://schemas.openxmlformats.org/drawingml/2006/main">
          <w:pict>
            <v:group id="Group 12388" style="width:429.481pt;height:4.67999pt;position:absolute;mso-position-horizontal-relative:page;mso-position-horizontal:absolute;margin-left:85.08pt;mso-position-vertical-relative:page;margin-top:768.921pt;" coordsize="54544,594">
              <v:shape id="Shape 12903" style="position:absolute;width:54544;height:91;left:0;top:0;" coordsize="5454408,9144" path="m0,0l5454408,0l5454408,9144l0,9144l0,0">
                <v:stroke weight="0pt" endcap="flat" joinstyle="miter" miterlimit="10" on="false" color="#000000" opacity="0"/>
                <v:fill on="true" color="#231f20"/>
              </v:shape>
              <v:shape id="Shape 12904" style="position:absolute;width:54544;height:274;left:0;top:320;" coordsize="5454408,27432" path="m0,0l5454408,0l5454408,27432l0,27432l0,0">
                <v:stroke weight="0pt" endcap="flat" joinstyle="miter" miterlimit="10" on="false" color="#000000" opacity="0"/>
                <v:fill on="true" color="#231f20"/>
              </v:shape>
              <w10:wrap type="square"/>
            </v:group>
          </w:pict>
        </mc:Fallback>
      </mc:AlternateContent>
    </w:r>
    <w:r w:rsidRPr="00644A31">
      <w:rPr>
        <w:color w:val="231F20"/>
        <w:sz w:val="23"/>
        <w:lang w:val="en-US"/>
      </w:rPr>
      <w:t>ACTUAL PROBLEMS OF TRANSPORT MEDICINE  # 2 (56),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A02A5" w14:textId="77777777" w:rsidR="00CF2C03" w:rsidRPr="00644A31" w:rsidRDefault="00000000">
    <w:pPr>
      <w:spacing w:after="0" w:line="259" w:lineRule="auto"/>
      <w:ind w:left="910" w:right="0" w:firstLine="0"/>
      <w:jc w:val="left"/>
      <w:rPr>
        <w:lang w:val="en-US"/>
      </w:rPr>
    </w:pPr>
    <w:r>
      <w:rPr>
        <w:noProof/>
        <w:color w:val="000000"/>
      </w:rPr>
      <mc:AlternateContent>
        <mc:Choice Requires="wpg">
          <w:drawing>
            <wp:anchor distT="0" distB="0" distL="114300" distR="114300" simplePos="0" relativeHeight="251662336" behindDoc="0" locked="0" layoutInCell="1" allowOverlap="1" wp14:anchorId="45C5E412" wp14:editId="53CB64A6">
              <wp:simplePos x="0" y="0"/>
              <wp:positionH relativeFrom="page">
                <wp:posOffset>1080516</wp:posOffset>
              </wp:positionH>
              <wp:positionV relativeFrom="page">
                <wp:posOffset>9765297</wp:posOffset>
              </wp:positionV>
              <wp:extent cx="5454408" cy="59436"/>
              <wp:effectExtent l="0" t="0" r="0" b="0"/>
              <wp:wrapSquare wrapText="bothSides"/>
              <wp:docPr id="12366" name="Group 12366"/>
              <wp:cNvGraphicFramePr/>
              <a:graphic xmlns:a="http://schemas.openxmlformats.org/drawingml/2006/main">
                <a:graphicData uri="http://schemas.microsoft.com/office/word/2010/wordprocessingGroup">
                  <wpg:wgp>
                    <wpg:cNvGrpSpPr/>
                    <wpg:grpSpPr>
                      <a:xfrm>
                        <a:off x="0" y="0"/>
                        <a:ext cx="5454408" cy="59436"/>
                        <a:chOff x="0" y="0"/>
                        <a:chExt cx="5454408" cy="59436"/>
                      </a:xfrm>
                    </wpg:grpSpPr>
                    <wps:wsp>
                      <wps:cNvPr id="12897" name="Shape 12897"/>
                      <wps:cNvSpPr/>
                      <wps:spPr>
                        <a:xfrm>
                          <a:off x="0" y="0"/>
                          <a:ext cx="5454408" cy="9144"/>
                        </a:xfrm>
                        <a:custGeom>
                          <a:avLst/>
                          <a:gdLst/>
                          <a:ahLst/>
                          <a:cxnLst/>
                          <a:rect l="0" t="0" r="0" b="0"/>
                          <a:pathLst>
                            <a:path w="5454408" h="9144">
                              <a:moveTo>
                                <a:pt x="0" y="0"/>
                              </a:moveTo>
                              <a:lnTo>
                                <a:pt x="5454408" y="0"/>
                              </a:lnTo>
                              <a:lnTo>
                                <a:pt x="5454408" y="9144"/>
                              </a:lnTo>
                              <a:lnTo>
                                <a:pt x="0" y="9144"/>
                              </a:lnTo>
                              <a:lnTo>
                                <a:pt x="0" y="0"/>
                              </a:lnTo>
                            </a:path>
                          </a:pathLst>
                        </a:custGeom>
                        <a:ln w="0" cap="flat">
                          <a:miter lim="127000"/>
                        </a:ln>
                      </wps:spPr>
                      <wps:style>
                        <a:lnRef idx="0">
                          <a:srgbClr val="000000">
                            <a:alpha val="0"/>
                          </a:srgbClr>
                        </a:lnRef>
                        <a:fillRef idx="1">
                          <a:srgbClr val="231F20"/>
                        </a:fillRef>
                        <a:effectRef idx="0">
                          <a:scrgbClr r="0" g="0" b="0"/>
                        </a:effectRef>
                        <a:fontRef idx="none"/>
                      </wps:style>
                      <wps:bodyPr/>
                    </wps:wsp>
                    <wps:wsp>
                      <wps:cNvPr id="12898" name="Shape 12898"/>
                      <wps:cNvSpPr/>
                      <wps:spPr>
                        <a:xfrm>
                          <a:off x="0" y="32003"/>
                          <a:ext cx="5454408" cy="27432"/>
                        </a:xfrm>
                        <a:custGeom>
                          <a:avLst/>
                          <a:gdLst/>
                          <a:ahLst/>
                          <a:cxnLst/>
                          <a:rect l="0" t="0" r="0" b="0"/>
                          <a:pathLst>
                            <a:path w="5454408" h="27432">
                              <a:moveTo>
                                <a:pt x="0" y="0"/>
                              </a:moveTo>
                              <a:lnTo>
                                <a:pt x="5454408" y="0"/>
                              </a:lnTo>
                              <a:lnTo>
                                <a:pt x="5454408" y="27432"/>
                              </a:lnTo>
                              <a:lnTo>
                                <a:pt x="0" y="27432"/>
                              </a:lnTo>
                              <a:lnTo>
                                <a:pt x="0" y="0"/>
                              </a:lnTo>
                            </a:path>
                          </a:pathLst>
                        </a:custGeom>
                        <a:ln w="0" cap="flat">
                          <a:miter lim="127000"/>
                        </a:ln>
                      </wps:spPr>
                      <wps:style>
                        <a:lnRef idx="0">
                          <a:srgbClr val="000000">
                            <a:alpha val="0"/>
                          </a:srgbClr>
                        </a:lnRef>
                        <a:fillRef idx="1">
                          <a:srgbClr val="231F20"/>
                        </a:fillRef>
                        <a:effectRef idx="0">
                          <a:scrgbClr r="0" g="0" b="0"/>
                        </a:effectRef>
                        <a:fontRef idx="none"/>
                      </wps:style>
                      <wps:bodyPr/>
                    </wps:wsp>
                  </wpg:wgp>
                </a:graphicData>
              </a:graphic>
            </wp:anchor>
          </w:drawing>
        </mc:Choice>
        <mc:Fallback xmlns:a="http://schemas.openxmlformats.org/drawingml/2006/main">
          <w:pict>
            <v:group id="Group 12366" style="width:429.481pt;height:4.67999pt;position:absolute;mso-position-horizontal-relative:page;mso-position-horizontal:absolute;margin-left:85.08pt;mso-position-vertical-relative:page;margin-top:768.921pt;" coordsize="54544,594">
              <v:shape id="Shape 12899" style="position:absolute;width:54544;height:91;left:0;top:0;" coordsize="5454408,9144" path="m0,0l5454408,0l5454408,9144l0,9144l0,0">
                <v:stroke weight="0pt" endcap="flat" joinstyle="miter" miterlimit="10" on="false" color="#000000" opacity="0"/>
                <v:fill on="true" color="#231f20"/>
              </v:shape>
              <v:shape id="Shape 12900" style="position:absolute;width:54544;height:274;left:0;top:320;" coordsize="5454408,27432" path="m0,0l5454408,0l5454408,27432l0,27432l0,0">
                <v:stroke weight="0pt" endcap="flat" joinstyle="miter" miterlimit="10" on="false" color="#000000" opacity="0"/>
                <v:fill on="true" color="#231f20"/>
              </v:shape>
              <w10:wrap type="square"/>
            </v:group>
          </w:pict>
        </mc:Fallback>
      </mc:AlternateContent>
    </w:r>
    <w:r w:rsidRPr="00644A31">
      <w:rPr>
        <w:color w:val="231F20"/>
        <w:sz w:val="23"/>
        <w:lang w:val="en-US"/>
      </w:rPr>
      <w:t>ACTUAL PROBLEMS OF TRANSPORT MEDICINE  # 2 (56),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0CFC5" w14:textId="77777777" w:rsidR="00CF2C03" w:rsidRPr="00644A31" w:rsidRDefault="00000000">
    <w:pPr>
      <w:spacing w:after="0" w:line="259" w:lineRule="auto"/>
      <w:ind w:left="910" w:right="0" w:firstLine="0"/>
      <w:jc w:val="left"/>
      <w:rPr>
        <w:lang w:val="en-US"/>
      </w:rPr>
    </w:pPr>
    <w:r>
      <w:rPr>
        <w:noProof/>
        <w:color w:val="000000"/>
      </w:rPr>
      <mc:AlternateContent>
        <mc:Choice Requires="wpg">
          <w:drawing>
            <wp:anchor distT="0" distB="0" distL="114300" distR="114300" simplePos="0" relativeHeight="251663360" behindDoc="0" locked="0" layoutInCell="1" allowOverlap="1" wp14:anchorId="1462C10E" wp14:editId="2B94F8EC">
              <wp:simplePos x="0" y="0"/>
              <wp:positionH relativeFrom="page">
                <wp:posOffset>1080516</wp:posOffset>
              </wp:positionH>
              <wp:positionV relativeFrom="page">
                <wp:posOffset>9765297</wp:posOffset>
              </wp:positionV>
              <wp:extent cx="5454408" cy="59436"/>
              <wp:effectExtent l="0" t="0" r="0" b="0"/>
              <wp:wrapSquare wrapText="bothSides"/>
              <wp:docPr id="12344" name="Group 12344"/>
              <wp:cNvGraphicFramePr/>
              <a:graphic xmlns:a="http://schemas.openxmlformats.org/drawingml/2006/main">
                <a:graphicData uri="http://schemas.microsoft.com/office/word/2010/wordprocessingGroup">
                  <wpg:wgp>
                    <wpg:cNvGrpSpPr/>
                    <wpg:grpSpPr>
                      <a:xfrm>
                        <a:off x="0" y="0"/>
                        <a:ext cx="5454408" cy="59436"/>
                        <a:chOff x="0" y="0"/>
                        <a:chExt cx="5454408" cy="59436"/>
                      </a:xfrm>
                    </wpg:grpSpPr>
                    <wps:wsp>
                      <wps:cNvPr id="12893" name="Shape 12893"/>
                      <wps:cNvSpPr/>
                      <wps:spPr>
                        <a:xfrm>
                          <a:off x="0" y="0"/>
                          <a:ext cx="5454408" cy="9144"/>
                        </a:xfrm>
                        <a:custGeom>
                          <a:avLst/>
                          <a:gdLst/>
                          <a:ahLst/>
                          <a:cxnLst/>
                          <a:rect l="0" t="0" r="0" b="0"/>
                          <a:pathLst>
                            <a:path w="5454408" h="9144">
                              <a:moveTo>
                                <a:pt x="0" y="0"/>
                              </a:moveTo>
                              <a:lnTo>
                                <a:pt x="5454408" y="0"/>
                              </a:lnTo>
                              <a:lnTo>
                                <a:pt x="5454408" y="9144"/>
                              </a:lnTo>
                              <a:lnTo>
                                <a:pt x="0" y="9144"/>
                              </a:lnTo>
                              <a:lnTo>
                                <a:pt x="0" y="0"/>
                              </a:lnTo>
                            </a:path>
                          </a:pathLst>
                        </a:custGeom>
                        <a:ln w="0" cap="flat">
                          <a:miter lim="127000"/>
                        </a:ln>
                      </wps:spPr>
                      <wps:style>
                        <a:lnRef idx="0">
                          <a:srgbClr val="000000">
                            <a:alpha val="0"/>
                          </a:srgbClr>
                        </a:lnRef>
                        <a:fillRef idx="1">
                          <a:srgbClr val="231F20"/>
                        </a:fillRef>
                        <a:effectRef idx="0">
                          <a:scrgbClr r="0" g="0" b="0"/>
                        </a:effectRef>
                        <a:fontRef idx="none"/>
                      </wps:style>
                      <wps:bodyPr/>
                    </wps:wsp>
                    <wps:wsp>
                      <wps:cNvPr id="12894" name="Shape 12894"/>
                      <wps:cNvSpPr/>
                      <wps:spPr>
                        <a:xfrm>
                          <a:off x="0" y="32003"/>
                          <a:ext cx="5454408" cy="27432"/>
                        </a:xfrm>
                        <a:custGeom>
                          <a:avLst/>
                          <a:gdLst/>
                          <a:ahLst/>
                          <a:cxnLst/>
                          <a:rect l="0" t="0" r="0" b="0"/>
                          <a:pathLst>
                            <a:path w="5454408" h="27432">
                              <a:moveTo>
                                <a:pt x="0" y="0"/>
                              </a:moveTo>
                              <a:lnTo>
                                <a:pt x="5454408" y="0"/>
                              </a:lnTo>
                              <a:lnTo>
                                <a:pt x="5454408" y="27432"/>
                              </a:lnTo>
                              <a:lnTo>
                                <a:pt x="0" y="27432"/>
                              </a:lnTo>
                              <a:lnTo>
                                <a:pt x="0" y="0"/>
                              </a:lnTo>
                            </a:path>
                          </a:pathLst>
                        </a:custGeom>
                        <a:ln w="0" cap="flat">
                          <a:miter lim="127000"/>
                        </a:ln>
                      </wps:spPr>
                      <wps:style>
                        <a:lnRef idx="0">
                          <a:srgbClr val="000000">
                            <a:alpha val="0"/>
                          </a:srgbClr>
                        </a:lnRef>
                        <a:fillRef idx="1">
                          <a:srgbClr val="231F20"/>
                        </a:fillRef>
                        <a:effectRef idx="0">
                          <a:scrgbClr r="0" g="0" b="0"/>
                        </a:effectRef>
                        <a:fontRef idx="none"/>
                      </wps:style>
                      <wps:bodyPr/>
                    </wps:wsp>
                  </wpg:wgp>
                </a:graphicData>
              </a:graphic>
            </wp:anchor>
          </w:drawing>
        </mc:Choice>
        <mc:Fallback xmlns:a="http://schemas.openxmlformats.org/drawingml/2006/main">
          <w:pict>
            <v:group id="Group 12344" style="width:429.481pt;height:4.67999pt;position:absolute;mso-position-horizontal-relative:page;mso-position-horizontal:absolute;margin-left:85.08pt;mso-position-vertical-relative:page;margin-top:768.921pt;" coordsize="54544,594">
              <v:shape id="Shape 12895" style="position:absolute;width:54544;height:91;left:0;top:0;" coordsize="5454408,9144" path="m0,0l5454408,0l5454408,9144l0,9144l0,0">
                <v:stroke weight="0pt" endcap="flat" joinstyle="miter" miterlimit="10" on="false" color="#000000" opacity="0"/>
                <v:fill on="true" color="#231f20"/>
              </v:shape>
              <v:shape id="Shape 12896" style="position:absolute;width:54544;height:274;left:0;top:320;" coordsize="5454408,27432" path="m0,0l5454408,0l5454408,27432l0,27432l0,0">
                <v:stroke weight="0pt" endcap="flat" joinstyle="miter" miterlimit="10" on="false" color="#000000" opacity="0"/>
                <v:fill on="true" color="#231f20"/>
              </v:shape>
              <w10:wrap type="square"/>
            </v:group>
          </w:pict>
        </mc:Fallback>
      </mc:AlternateContent>
    </w:r>
    <w:r w:rsidRPr="00644A31">
      <w:rPr>
        <w:color w:val="231F20"/>
        <w:sz w:val="23"/>
        <w:lang w:val="en-US"/>
      </w:rPr>
      <w:t>ACTUAL PROBLEMS OF TRANSPORT MEDICINE  # 2 (56),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1BB736" w14:textId="77777777" w:rsidR="00666CD9" w:rsidRDefault="00666CD9">
      <w:pPr>
        <w:spacing w:after="0" w:line="240" w:lineRule="auto"/>
      </w:pPr>
      <w:r>
        <w:separator/>
      </w:r>
    </w:p>
  </w:footnote>
  <w:footnote w:type="continuationSeparator" w:id="0">
    <w:p w14:paraId="4169C3B3" w14:textId="77777777" w:rsidR="00666CD9" w:rsidRDefault="00666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208A5" w14:textId="77777777" w:rsidR="00CF2C03" w:rsidRDefault="00000000">
    <w:pPr>
      <w:spacing w:after="0" w:line="259" w:lineRule="auto"/>
      <w:ind w:left="134" w:right="0" w:firstLine="0"/>
      <w:jc w:val="left"/>
    </w:pPr>
    <w:r>
      <w:rPr>
        <w:noProof/>
        <w:color w:val="000000"/>
      </w:rPr>
      <mc:AlternateContent>
        <mc:Choice Requires="wpg">
          <w:drawing>
            <wp:anchor distT="0" distB="0" distL="114300" distR="114300" simplePos="0" relativeHeight="251658240" behindDoc="0" locked="0" layoutInCell="1" allowOverlap="1" wp14:anchorId="7837CAE5" wp14:editId="0F6FB5A5">
              <wp:simplePos x="0" y="0"/>
              <wp:positionH relativeFrom="page">
                <wp:posOffset>1027176</wp:posOffset>
              </wp:positionH>
              <wp:positionV relativeFrom="page">
                <wp:posOffset>948944</wp:posOffset>
              </wp:positionV>
              <wp:extent cx="5475745" cy="59436"/>
              <wp:effectExtent l="0" t="0" r="0" b="0"/>
              <wp:wrapSquare wrapText="bothSides"/>
              <wp:docPr id="12377" name="Group 12377"/>
              <wp:cNvGraphicFramePr/>
              <a:graphic xmlns:a="http://schemas.openxmlformats.org/drawingml/2006/main">
                <a:graphicData uri="http://schemas.microsoft.com/office/word/2010/wordprocessingGroup">
                  <wpg:wgp>
                    <wpg:cNvGrpSpPr/>
                    <wpg:grpSpPr>
                      <a:xfrm>
                        <a:off x="0" y="0"/>
                        <a:ext cx="5475745" cy="59436"/>
                        <a:chOff x="0" y="0"/>
                        <a:chExt cx="5475745" cy="59436"/>
                      </a:xfrm>
                    </wpg:grpSpPr>
                    <wps:wsp>
                      <wps:cNvPr id="12889" name="Shape 12889"/>
                      <wps:cNvSpPr/>
                      <wps:spPr>
                        <a:xfrm>
                          <a:off x="0" y="0"/>
                          <a:ext cx="5475745" cy="27432"/>
                        </a:xfrm>
                        <a:custGeom>
                          <a:avLst/>
                          <a:gdLst/>
                          <a:ahLst/>
                          <a:cxnLst/>
                          <a:rect l="0" t="0" r="0" b="0"/>
                          <a:pathLst>
                            <a:path w="5475745" h="27432">
                              <a:moveTo>
                                <a:pt x="0" y="0"/>
                              </a:moveTo>
                              <a:lnTo>
                                <a:pt x="5475745" y="0"/>
                              </a:lnTo>
                              <a:lnTo>
                                <a:pt x="5475745" y="27432"/>
                              </a:lnTo>
                              <a:lnTo>
                                <a:pt x="0" y="27432"/>
                              </a:lnTo>
                              <a:lnTo>
                                <a:pt x="0" y="0"/>
                              </a:lnTo>
                            </a:path>
                          </a:pathLst>
                        </a:custGeom>
                        <a:ln w="0" cap="flat">
                          <a:miter lim="127000"/>
                        </a:ln>
                      </wps:spPr>
                      <wps:style>
                        <a:lnRef idx="0">
                          <a:srgbClr val="000000">
                            <a:alpha val="0"/>
                          </a:srgbClr>
                        </a:lnRef>
                        <a:fillRef idx="1">
                          <a:srgbClr val="010202"/>
                        </a:fillRef>
                        <a:effectRef idx="0">
                          <a:scrgbClr r="0" g="0" b="0"/>
                        </a:effectRef>
                        <a:fontRef idx="none"/>
                      </wps:style>
                      <wps:bodyPr/>
                    </wps:wsp>
                    <wps:wsp>
                      <wps:cNvPr id="12890" name="Shape 12890"/>
                      <wps:cNvSpPr/>
                      <wps:spPr>
                        <a:xfrm>
                          <a:off x="0" y="53340"/>
                          <a:ext cx="5475745" cy="9144"/>
                        </a:xfrm>
                        <a:custGeom>
                          <a:avLst/>
                          <a:gdLst/>
                          <a:ahLst/>
                          <a:cxnLst/>
                          <a:rect l="0" t="0" r="0" b="0"/>
                          <a:pathLst>
                            <a:path w="5475745" h="9144">
                              <a:moveTo>
                                <a:pt x="0" y="0"/>
                              </a:moveTo>
                              <a:lnTo>
                                <a:pt x="5475745" y="0"/>
                              </a:lnTo>
                              <a:lnTo>
                                <a:pt x="5475745" y="9144"/>
                              </a:lnTo>
                              <a:lnTo>
                                <a:pt x="0" y="9144"/>
                              </a:lnTo>
                              <a:lnTo>
                                <a:pt x="0" y="0"/>
                              </a:lnTo>
                            </a:path>
                          </a:pathLst>
                        </a:custGeom>
                        <a:ln w="0" cap="flat">
                          <a:miter lim="127000"/>
                        </a:ln>
                      </wps:spPr>
                      <wps:style>
                        <a:lnRef idx="0">
                          <a:srgbClr val="000000">
                            <a:alpha val="0"/>
                          </a:srgbClr>
                        </a:lnRef>
                        <a:fillRef idx="1">
                          <a:srgbClr val="010202"/>
                        </a:fillRef>
                        <a:effectRef idx="0">
                          <a:scrgbClr r="0" g="0" b="0"/>
                        </a:effectRef>
                        <a:fontRef idx="none"/>
                      </wps:style>
                      <wps:bodyPr/>
                    </wps:wsp>
                  </wpg:wgp>
                </a:graphicData>
              </a:graphic>
            </wp:anchor>
          </w:drawing>
        </mc:Choice>
        <mc:Fallback xmlns:a="http://schemas.openxmlformats.org/drawingml/2006/main">
          <w:pict>
            <v:group id="Group 12377" style="width:431.161pt;height:4.67999pt;position:absolute;mso-position-horizontal-relative:page;mso-position-horizontal:absolute;margin-left:80.88pt;mso-position-vertical-relative:page;margin-top:74.72pt;" coordsize="54757,594">
              <v:shape id="Shape 12891" style="position:absolute;width:54757;height:274;left:0;top:0;" coordsize="5475745,27432" path="m0,0l5475745,0l5475745,27432l0,27432l0,0">
                <v:stroke weight="0pt" endcap="flat" joinstyle="miter" miterlimit="10" on="false" color="#000000" opacity="0"/>
                <v:fill on="true" color="#010202"/>
              </v:shape>
              <v:shape id="Shape 12892" style="position:absolute;width:54757;height:91;left:0;top:533;" coordsize="5475745,9144" path="m0,0l5475745,0l5475745,9144l0,9144l0,0">
                <v:stroke weight="0pt" endcap="flat" joinstyle="miter" miterlimit="10" on="false" color="#000000" opacity="0"/>
                <v:fill on="true" color="#010202"/>
              </v:shape>
              <w10:wrap type="square"/>
            </v:group>
          </w:pict>
        </mc:Fallback>
      </mc:AlternateContent>
    </w:r>
    <w:r>
      <w:rPr>
        <w:sz w:val="23"/>
      </w:rPr>
      <w:t xml:space="preserve">АКТУАЛЬНЫЕ ПРОБЛЕМЫ ТРАНСПОРТНОЙ </w:t>
    </w:r>
    <w:proofErr w:type="gramStart"/>
    <w:r>
      <w:rPr>
        <w:sz w:val="23"/>
      </w:rPr>
      <w:t>МЕДИЦИНЫ  №</w:t>
    </w:r>
    <w:proofErr w:type="gramEnd"/>
    <w:r>
      <w:rPr>
        <w:sz w:val="23"/>
      </w:rPr>
      <w:t xml:space="preserve"> 2 (56), 2019 г.</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311BFD" w14:textId="77777777" w:rsidR="00CF2C03" w:rsidRDefault="00000000">
    <w:pPr>
      <w:spacing w:after="0" w:line="259" w:lineRule="auto"/>
      <w:ind w:left="171" w:right="0" w:firstLine="0"/>
      <w:jc w:val="left"/>
    </w:pPr>
    <w:r>
      <w:rPr>
        <w:noProof/>
        <w:color w:val="000000"/>
      </w:rPr>
      <mc:AlternateContent>
        <mc:Choice Requires="wpg">
          <w:drawing>
            <wp:anchor distT="0" distB="0" distL="114300" distR="114300" simplePos="0" relativeHeight="251659264" behindDoc="0" locked="0" layoutInCell="1" allowOverlap="1" wp14:anchorId="4B98378F" wp14:editId="299840C4">
              <wp:simplePos x="0" y="0"/>
              <wp:positionH relativeFrom="page">
                <wp:posOffset>1080516</wp:posOffset>
              </wp:positionH>
              <wp:positionV relativeFrom="page">
                <wp:posOffset>948944</wp:posOffset>
              </wp:positionV>
              <wp:extent cx="5430025" cy="59436"/>
              <wp:effectExtent l="0" t="0" r="0" b="0"/>
              <wp:wrapSquare wrapText="bothSides"/>
              <wp:docPr id="12355" name="Group 12355"/>
              <wp:cNvGraphicFramePr/>
              <a:graphic xmlns:a="http://schemas.openxmlformats.org/drawingml/2006/main">
                <a:graphicData uri="http://schemas.microsoft.com/office/word/2010/wordprocessingGroup">
                  <wpg:wgp>
                    <wpg:cNvGrpSpPr/>
                    <wpg:grpSpPr>
                      <a:xfrm>
                        <a:off x="0" y="0"/>
                        <a:ext cx="5430025" cy="59436"/>
                        <a:chOff x="0" y="0"/>
                        <a:chExt cx="5430025" cy="59436"/>
                      </a:xfrm>
                    </wpg:grpSpPr>
                    <wps:wsp>
                      <wps:cNvPr id="12885" name="Shape 12885"/>
                      <wps:cNvSpPr/>
                      <wps:spPr>
                        <a:xfrm>
                          <a:off x="0" y="0"/>
                          <a:ext cx="5430025" cy="27432"/>
                        </a:xfrm>
                        <a:custGeom>
                          <a:avLst/>
                          <a:gdLst/>
                          <a:ahLst/>
                          <a:cxnLst/>
                          <a:rect l="0" t="0" r="0" b="0"/>
                          <a:pathLst>
                            <a:path w="5430025" h="27432">
                              <a:moveTo>
                                <a:pt x="0" y="0"/>
                              </a:moveTo>
                              <a:lnTo>
                                <a:pt x="5430025" y="0"/>
                              </a:lnTo>
                              <a:lnTo>
                                <a:pt x="5430025" y="27432"/>
                              </a:lnTo>
                              <a:lnTo>
                                <a:pt x="0" y="27432"/>
                              </a:lnTo>
                              <a:lnTo>
                                <a:pt x="0" y="0"/>
                              </a:lnTo>
                            </a:path>
                          </a:pathLst>
                        </a:custGeom>
                        <a:ln w="0" cap="flat">
                          <a:miter lim="127000"/>
                        </a:ln>
                      </wps:spPr>
                      <wps:style>
                        <a:lnRef idx="0">
                          <a:srgbClr val="000000">
                            <a:alpha val="0"/>
                          </a:srgbClr>
                        </a:lnRef>
                        <a:fillRef idx="1">
                          <a:srgbClr val="231F20"/>
                        </a:fillRef>
                        <a:effectRef idx="0">
                          <a:scrgbClr r="0" g="0" b="0"/>
                        </a:effectRef>
                        <a:fontRef idx="none"/>
                      </wps:style>
                      <wps:bodyPr/>
                    </wps:wsp>
                    <wps:wsp>
                      <wps:cNvPr id="12886" name="Shape 12886"/>
                      <wps:cNvSpPr/>
                      <wps:spPr>
                        <a:xfrm>
                          <a:off x="0" y="53340"/>
                          <a:ext cx="5430025" cy="9144"/>
                        </a:xfrm>
                        <a:custGeom>
                          <a:avLst/>
                          <a:gdLst/>
                          <a:ahLst/>
                          <a:cxnLst/>
                          <a:rect l="0" t="0" r="0" b="0"/>
                          <a:pathLst>
                            <a:path w="5430025" h="9144">
                              <a:moveTo>
                                <a:pt x="0" y="0"/>
                              </a:moveTo>
                              <a:lnTo>
                                <a:pt x="5430025" y="0"/>
                              </a:lnTo>
                              <a:lnTo>
                                <a:pt x="5430025" y="9144"/>
                              </a:lnTo>
                              <a:lnTo>
                                <a:pt x="0" y="9144"/>
                              </a:lnTo>
                              <a:lnTo>
                                <a:pt x="0" y="0"/>
                              </a:lnTo>
                            </a:path>
                          </a:pathLst>
                        </a:custGeom>
                        <a:ln w="0" cap="flat">
                          <a:miter lim="127000"/>
                        </a:ln>
                      </wps:spPr>
                      <wps:style>
                        <a:lnRef idx="0">
                          <a:srgbClr val="000000">
                            <a:alpha val="0"/>
                          </a:srgbClr>
                        </a:lnRef>
                        <a:fillRef idx="1">
                          <a:srgbClr val="231F20"/>
                        </a:fillRef>
                        <a:effectRef idx="0">
                          <a:scrgbClr r="0" g="0" b="0"/>
                        </a:effectRef>
                        <a:fontRef idx="none"/>
                      </wps:style>
                      <wps:bodyPr/>
                    </wps:wsp>
                  </wpg:wgp>
                </a:graphicData>
              </a:graphic>
            </wp:anchor>
          </w:drawing>
        </mc:Choice>
        <mc:Fallback xmlns:a="http://schemas.openxmlformats.org/drawingml/2006/main">
          <w:pict>
            <v:group id="Group 12355" style="width:427.561pt;height:4.67999pt;position:absolute;mso-position-horizontal-relative:page;mso-position-horizontal:absolute;margin-left:85.08pt;mso-position-vertical-relative:page;margin-top:74.72pt;" coordsize="54300,594">
              <v:shape id="Shape 12887" style="position:absolute;width:54300;height:274;left:0;top:0;" coordsize="5430025,27432" path="m0,0l5430025,0l5430025,27432l0,27432l0,0">
                <v:stroke weight="0pt" endcap="flat" joinstyle="miter" miterlimit="10" on="false" color="#000000" opacity="0"/>
                <v:fill on="true" color="#231f20"/>
              </v:shape>
              <v:shape id="Shape 12888" style="position:absolute;width:54300;height:91;left:0;top:533;" coordsize="5430025,9144" path="m0,0l5430025,0l5430025,9144l0,9144l0,0">
                <v:stroke weight="0pt" endcap="flat" joinstyle="miter" miterlimit="10" on="false" color="#000000" opacity="0"/>
                <v:fill on="true" color="#231f20"/>
              </v:shape>
              <w10:wrap type="square"/>
            </v:group>
          </w:pict>
        </mc:Fallback>
      </mc:AlternateContent>
    </w:r>
    <w:r>
      <w:rPr>
        <w:color w:val="231F20"/>
        <w:sz w:val="23"/>
      </w:rPr>
      <w:t xml:space="preserve">АКТУАЛЬНЫЕ ПРОБЛЕМЫ ТРАНСПОРТНОЙ </w:t>
    </w:r>
    <w:proofErr w:type="gramStart"/>
    <w:r>
      <w:rPr>
        <w:color w:val="231F20"/>
        <w:sz w:val="23"/>
      </w:rPr>
      <w:t>МЕДИЦИНЫ  №</w:t>
    </w:r>
    <w:proofErr w:type="gramEnd"/>
    <w:r>
      <w:rPr>
        <w:color w:val="231F20"/>
        <w:sz w:val="23"/>
      </w:rPr>
      <w:t xml:space="preserve"> 2 (56), 2019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9A8B3C" w14:textId="77777777" w:rsidR="00CF2C03" w:rsidRDefault="00000000">
    <w:pPr>
      <w:spacing w:after="0" w:line="259" w:lineRule="auto"/>
      <w:ind w:left="171" w:right="0" w:firstLine="0"/>
      <w:jc w:val="left"/>
    </w:pPr>
    <w:r>
      <w:rPr>
        <w:noProof/>
        <w:color w:val="000000"/>
      </w:rPr>
      <mc:AlternateContent>
        <mc:Choice Requires="wpg">
          <w:drawing>
            <wp:anchor distT="0" distB="0" distL="114300" distR="114300" simplePos="0" relativeHeight="251660288" behindDoc="0" locked="0" layoutInCell="1" allowOverlap="1" wp14:anchorId="3CE1138A" wp14:editId="21B769CE">
              <wp:simplePos x="0" y="0"/>
              <wp:positionH relativeFrom="page">
                <wp:posOffset>1080516</wp:posOffset>
              </wp:positionH>
              <wp:positionV relativeFrom="page">
                <wp:posOffset>948944</wp:posOffset>
              </wp:positionV>
              <wp:extent cx="5430025" cy="59436"/>
              <wp:effectExtent l="0" t="0" r="0" b="0"/>
              <wp:wrapSquare wrapText="bothSides"/>
              <wp:docPr id="12333" name="Group 12333"/>
              <wp:cNvGraphicFramePr/>
              <a:graphic xmlns:a="http://schemas.openxmlformats.org/drawingml/2006/main">
                <a:graphicData uri="http://schemas.microsoft.com/office/word/2010/wordprocessingGroup">
                  <wpg:wgp>
                    <wpg:cNvGrpSpPr/>
                    <wpg:grpSpPr>
                      <a:xfrm>
                        <a:off x="0" y="0"/>
                        <a:ext cx="5430025" cy="59436"/>
                        <a:chOff x="0" y="0"/>
                        <a:chExt cx="5430025" cy="59436"/>
                      </a:xfrm>
                    </wpg:grpSpPr>
                    <wps:wsp>
                      <wps:cNvPr id="12881" name="Shape 12881"/>
                      <wps:cNvSpPr/>
                      <wps:spPr>
                        <a:xfrm>
                          <a:off x="0" y="0"/>
                          <a:ext cx="5430025" cy="27432"/>
                        </a:xfrm>
                        <a:custGeom>
                          <a:avLst/>
                          <a:gdLst/>
                          <a:ahLst/>
                          <a:cxnLst/>
                          <a:rect l="0" t="0" r="0" b="0"/>
                          <a:pathLst>
                            <a:path w="5430025" h="27432">
                              <a:moveTo>
                                <a:pt x="0" y="0"/>
                              </a:moveTo>
                              <a:lnTo>
                                <a:pt x="5430025" y="0"/>
                              </a:lnTo>
                              <a:lnTo>
                                <a:pt x="5430025" y="27432"/>
                              </a:lnTo>
                              <a:lnTo>
                                <a:pt x="0" y="27432"/>
                              </a:lnTo>
                              <a:lnTo>
                                <a:pt x="0" y="0"/>
                              </a:lnTo>
                            </a:path>
                          </a:pathLst>
                        </a:custGeom>
                        <a:ln w="0" cap="flat">
                          <a:miter lim="127000"/>
                        </a:ln>
                      </wps:spPr>
                      <wps:style>
                        <a:lnRef idx="0">
                          <a:srgbClr val="000000">
                            <a:alpha val="0"/>
                          </a:srgbClr>
                        </a:lnRef>
                        <a:fillRef idx="1">
                          <a:srgbClr val="231F20"/>
                        </a:fillRef>
                        <a:effectRef idx="0">
                          <a:scrgbClr r="0" g="0" b="0"/>
                        </a:effectRef>
                        <a:fontRef idx="none"/>
                      </wps:style>
                      <wps:bodyPr/>
                    </wps:wsp>
                    <wps:wsp>
                      <wps:cNvPr id="12882" name="Shape 12882"/>
                      <wps:cNvSpPr/>
                      <wps:spPr>
                        <a:xfrm>
                          <a:off x="0" y="53340"/>
                          <a:ext cx="5430025" cy="9144"/>
                        </a:xfrm>
                        <a:custGeom>
                          <a:avLst/>
                          <a:gdLst/>
                          <a:ahLst/>
                          <a:cxnLst/>
                          <a:rect l="0" t="0" r="0" b="0"/>
                          <a:pathLst>
                            <a:path w="5430025" h="9144">
                              <a:moveTo>
                                <a:pt x="0" y="0"/>
                              </a:moveTo>
                              <a:lnTo>
                                <a:pt x="5430025" y="0"/>
                              </a:lnTo>
                              <a:lnTo>
                                <a:pt x="5430025" y="9144"/>
                              </a:lnTo>
                              <a:lnTo>
                                <a:pt x="0" y="9144"/>
                              </a:lnTo>
                              <a:lnTo>
                                <a:pt x="0" y="0"/>
                              </a:lnTo>
                            </a:path>
                          </a:pathLst>
                        </a:custGeom>
                        <a:ln w="0" cap="flat">
                          <a:miter lim="127000"/>
                        </a:ln>
                      </wps:spPr>
                      <wps:style>
                        <a:lnRef idx="0">
                          <a:srgbClr val="000000">
                            <a:alpha val="0"/>
                          </a:srgbClr>
                        </a:lnRef>
                        <a:fillRef idx="1">
                          <a:srgbClr val="231F20"/>
                        </a:fillRef>
                        <a:effectRef idx="0">
                          <a:scrgbClr r="0" g="0" b="0"/>
                        </a:effectRef>
                        <a:fontRef idx="none"/>
                      </wps:style>
                      <wps:bodyPr/>
                    </wps:wsp>
                  </wpg:wgp>
                </a:graphicData>
              </a:graphic>
            </wp:anchor>
          </w:drawing>
        </mc:Choice>
        <mc:Fallback xmlns:a="http://schemas.openxmlformats.org/drawingml/2006/main">
          <w:pict>
            <v:group id="Group 12333" style="width:427.561pt;height:4.67999pt;position:absolute;mso-position-horizontal-relative:page;mso-position-horizontal:absolute;margin-left:85.08pt;mso-position-vertical-relative:page;margin-top:74.72pt;" coordsize="54300,594">
              <v:shape id="Shape 12883" style="position:absolute;width:54300;height:274;left:0;top:0;" coordsize="5430025,27432" path="m0,0l5430025,0l5430025,27432l0,27432l0,0">
                <v:stroke weight="0pt" endcap="flat" joinstyle="miter" miterlimit="10" on="false" color="#000000" opacity="0"/>
                <v:fill on="true" color="#231f20"/>
              </v:shape>
              <v:shape id="Shape 12884" style="position:absolute;width:54300;height:91;left:0;top:533;" coordsize="5430025,9144" path="m0,0l5430025,0l5430025,9144l0,9144l0,0">
                <v:stroke weight="0pt" endcap="flat" joinstyle="miter" miterlimit="10" on="false" color="#000000" opacity="0"/>
                <v:fill on="true" color="#231f20"/>
              </v:shape>
              <w10:wrap type="square"/>
            </v:group>
          </w:pict>
        </mc:Fallback>
      </mc:AlternateContent>
    </w:r>
    <w:r>
      <w:rPr>
        <w:color w:val="231F20"/>
        <w:sz w:val="23"/>
      </w:rPr>
      <w:t xml:space="preserve">АКТУАЛЬНЫЕ ПРОБЛЕМЫ ТРАНСПОРТНОЙ </w:t>
    </w:r>
    <w:proofErr w:type="gramStart"/>
    <w:r>
      <w:rPr>
        <w:color w:val="231F20"/>
        <w:sz w:val="23"/>
      </w:rPr>
      <w:t>МЕДИЦИНЫ  №</w:t>
    </w:r>
    <w:proofErr w:type="gramEnd"/>
    <w:r>
      <w:rPr>
        <w:color w:val="231F20"/>
        <w:sz w:val="23"/>
      </w:rPr>
      <w:t xml:space="preserve"> 2 (56), 2019 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452C27"/>
    <w:multiLevelType w:val="hybridMultilevel"/>
    <w:tmpl w:val="B19AFDB4"/>
    <w:lvl w:ilvl="0" w:tplc="EFFE7C86">
      <w:start w:val="5"/>
      <w:numFmt w:val="bullet"/>
      <w:lvlText w:val=""/>
      <w:lvlJc w:val="left"/>
      <w:pPr>
        <w:ind w:left="345" w:hanging="360"/>
      </w:pPr>
      <w:rPr>
        <w:rFonts w:ascii="Symbol" w:eastAsia="Calibri" w:hAnsi="Symbol" w:cs="Calibri" w:hint="default"/>
      </w:rPr>
    </w:lvl>
    <w:lvl w:ilvl="1" w:tplc="04190003" w:tentative="1">
      <w:start w:val="1"/>
      <w:numFmt w:val="bullet"/>
      <w:lvlText w:val="o"/>
      <w:lvlJc w:val="left"/>
      <w:pPr>
        <w:ind w:left="1065" w:hanging="360"/>
      </w:pPr>
      <w:rPr>
        <w:rFonts w:ascii="Courier New" w:hAnsi="Courier New" w:cs="Courier New" w:hint="default"/>
      </w:rPr>
    </w:lvl>
    <w:lvl w:ilvl="2" w:tplc="04190005" w:tentative="1">
      <w:start w:val="1"/>
      <w:numFmt w:val="bullet"/>
      <w:lvlText w:val=""/>
      <w:lvlJc w:val="left"/>
      <w:pPr>
        <w:ind w:left="1785" w:hanging="360"/>
      </w:pPr>
      <w:rPr>
        <w:rFonts w:ascii="Wingdings" w:hAnsi="Wingdings" w:hint="default"/>
      </w:rPr>
    </w:lvl>
    <w:lvl w:ilvl="3" w:tplc="04190001" w:tentative="1">
      <w:start w:val="1"/>
      <w:numFmt w:val="bullet"/>
      <w:lvlText w:val=""/>
      <w:lvlJc w:val="left"/>
      <w:pPr>
        <w:ind w:left="2505" w:hanging="360"/>
      </w:pPr>
      <w:rPr>
        <w:rFonts w:ascii="Symbol" w:hAnsi="Symbol" w:hint="default"/>
      </w:rPr>
    </w:lvl>
    <w:lvl w:ilvl="4" w:tplc="04190003" w:tentative="1">
      <w:start w:val="1"/>
      <w:numFmt w:val="bullet"/>
      <w:lvlText w:val="o"/>
      <w:lvlJc w:val="left"/>
      <w:pPr>
        <w:ind w:left="3225" w:hanging="360"/>
      </w:pPr>
      <w:rPr>
        <w:rFonts w:ascii="Courier New" w:hAnsi="Courier New" w:cs="Courier New" w:hint="default"/>
      </w:rPr>
    </w:lvl>
    <w:lvl w:ilvl="5" w:tplc="04190005" w:tentative="1">
      <w:start w:val="1"/>
      <w:numFmt w:val="bullet"/>
      <w:lvlText w:val=""/>
      <w:lvlJc w:val="left"/>
      <w:pPr>
        <w:ind w:left="3945" w:hanging="360"/>
      </w:pPr>
      <w:rPr>
        <w:rFonts w:ascii="Wingdings" w:hAnsi="Wingdings" w:hint="default"/>
      </w:rPr>
    </w:lvl>
    <w:lvl w:ilvl="6" w:tplc="04190001" w:tentative="1">
      <w:start w:val="1"/>
      <w:numFmt w:val="bullet"/>
      <w:lvlText w:val=""/>
      <w:lvlJc w:val="left"/>
      <w:pPr>
        <w:ind w:left="4665" w:hanging="360"/>
      </w:pPr>
      <w:rPr>
        <w:rFonts w:ascii="Symbol" w:hAnsi="Symbol" w:hint="default"/>
      </w:rPr>
    </w:lvl>
    <w:lvl w:ilvl="7" w:tplc="04190003" w:tentative="1">
      <w:start w:val="1"/>
      <w:numFmt w:val="bullet"/>
      <w:lvlText w:val="o"/>
      <w:lvlJc w:val="left"/>
      <w:pPr>
        <w:ind w:left="5385" w:hanging="360"/>
      </w:pPr>
      <w:rPr>
        <w:rFonts w:ascii="Courier New" w:hAnsi="Courier New" w:cs="Courier New" w:hint="default"/>
      </w:rPr>
    </w:lvl>
    <w:lvl w:ilvl="8" w:tplc="04190005" w:tentative="1">
      <w:start w:val="1"/>
      <w:numFmt w:val="bullet"/>
      <w:lvlText w:val=""/>
      <w:lvlJc w:val="left"/>
      <w:pPr>
        <w:ind w:left="6105" w:hanging="360"/>
      </w:pPr>
      <w:rPr>
        <w:rFonts w:ascii="Wingdings" w:hAnsi="Wingdings" w:hint="default"/>
      </w:rPr>
    </w:lvl>
  </w:abstractNum>
  <w:abstractNum w:abstractNumId="1" w15:restartNumberingAfterBreak="0">
    <w:nsid w:val="2D320D28"/>
    <w:multiLevelType w:val="hybridMultilevel"/>
    <w:tmpl w:val="C8C00390"/>
    <w:lvl w:ilvl="0" w:tplc="F8822D08">
      <w:start w:val="1"/>
      <w:numFmt w:val="decimal"/>
      <w:lvlText w:val="%1."/>
      <w:lvlJc w:val="left"/>
      <w:pPr>
        <w:ind w:left="404"/>
      </w:pPr>
      <w:rPr>
        <w:rFonts w:ascii="Calibri" w:eastAsia="Calibri" w:hAnsi="Calibri" w:cs="Calibri"/>
        <w:b w:val="0"/>
        <w:i w:val="0"/>
        <w:strike w:val="0"/>
        <w:dstrike w:val="0"/>
        <w:color w:val="010202"/>
        <w:sz w:val="20"/>
        <w:szCs w:val="20"/>
        <w:u w:val="none" w:color="000000"/>
        <w:bdr w:val="none" w:sz="0" w:space="0" w:color="auto"/>
        <w:shd w:val="clear" w:color="auto" w:fill="auto"/>
        <w:vertAlign w:val="baseline"/>
      </w:rPr>
    </w:lvl>
    <w:lvl w:ilvl="1" w:tplc="01846E02">
      <w:start w:val="1"/>
      <w:numFmt w:val="lowerLetter"/>
      <w:lvlText w:val="%2"/>
      <w:lvlJc w:val="left"/>
      <w:pPr>
        <w:ind w:left="1080"/>
      </w:pPr>
      <w:rPr>
        <w:rFonts w:ascii="Calibri" w:eastAsia="Calibri" w:hAnsi="Calibri" w:cs="Calibri"/>
        <w:b w:val="0"/>
        <w:i w:val="0"/>
        <w:strike w:val="0"/>
        <w:dstrike w:val="0"/>
        <w:color w:val="010202"/>
        <w:sz w:val="20"/>
        <w:szCs w:val="20"/>
        <w:u w:val="none" w:color="000000"/>
        <w:bdr w:val="none" w:sz="0" w:space="0" w:color="auto"/>
        <w:shd w:val="clear" w:color="auto" w:fill="auto"/>
        <w:vertAlign w:val="baseline"/>
      </w:rPr>
    </w:lvl>
    <w:lvl w:ilvl="2" w:tplc="DE20168A">
      <w:start w:val="1"/>
      <w:numFmt w:val="lowerRoman"/>
      <w:lvlText w:val="%3"/>
      <w:lvlJc w:val="left"/>
      <w:pPr>
        <w:ind w:left="1800"/>
      </w:pPr>
      <w:rPr>
        <w:rFonts w:ascii="Calibri" w:eastAsia="Calibri" w:hAnsi="Calibri" w:cs="Calibri"/>
        <w:b w:val="0"/>
        <w:i w:val="0"/>
        <w:strike w:val="0"/>
        <w:dstrike w:val="0"/>
        <w:color w:val="010202"/>
        <w:sz w:val="20"/>
        <w:szCs w:val="20"/>
        <w:u w:val="none" w:color="000000"/>
        <w:bdr w:val="none" w:sz="0" w:space="0" w:color="auto"/>
        <w:shd w:val="clear" w:color="auto" w:fill="auto"/>
        <w:vertAlign w:val="baseline"/>
      </w:rPr>
    </w:lvl>
    <w:lvl w:ilvl="3" w:tplc="01A8DDF2">
      <w:start w:val="1"/>
      <w:numFmt w:val="decimal"/>
      <w:lvlText w:val="%4"/>
      <w:lvlJc w:val="left"/>
      <w:pPr>
        <w:ind w:left="2520"/>
      </w:pPr>
      <w:rPr>
        <w:rFonts w:ascii="Calibri" w:eastAsia="Calibri" w:hAnsi="Calibri" w:cs="Calibri"/>
        <w:b w:val="0"/>
        <w:i w:val="0"/>
        <w:strike w:val="0"/>
        <w:dstrike w:val="0"/>
        <w:color w:val="010202"/>
        <w:sz w:val="20"/>
        <w:szCs w:val="20"/>
        <w:u w:val="none" w:color="000000"/>
        <w:bdr w:val="none" w:sz="0" w:space="0" w:color="auto"/>
        <w:shd w:val="clear" w:color="auto" w:fill="auto"/>
        <w:vertAlign w:val="baseline"/>
      </w:rPr>
    </w:lvl>
    <w:lvl w:ilvl="4" w:tplc="353EFCB2">
      <w:start w:val="1"/>
      <w:numFmt w:val="lowerLetter"/>
      <w:lvlText w:val="%5"/>
      <w:lvlJc w:val="left"/>
      <w:pPr>
        <w:ind w:left="3240"/>
      </w:pPr>
      <w:rPr>
        <w:rFonts w:ascii="Calibri" w:eastAsia="Calibri" w:hAnsi="Calibri" w:cs="Calibri"/>
        <w:b w:val="0"/>
        <w:i w:val="0"/>
        <w:strike w:val="0"/>
        <w:dstrike w:val="0"/>
        <w:color w:val="010202"/>
        <w:sz w:val="20"/>
        <w:szCs w:val="20"/>
        <w:u w:val="none" w:color="000000"/>
        <w:bdr w:val="none" w:sz="0" w:space="0" w:color="auto"/>
        <w:shd w:val="clear" w:color="auto" w:fill="auto"/>
        <w:vertAlign w:val="baseline"/>
      </w:rPr>
    </w:lvl>
    <w:lvl w:ilvl="5" w:tplc="F8FC981E">
      <w:start w:val="1"/>
      <w:numFmt w:val="lowerRoman"/>
      <w:lvlText w:val="%6"/>
      <w:lvlJc w:val="left"/>
      <w:pPr>
        <w:ind w:left="3960"/>
      </w:pPr>
      <w:rPr>
        <w:rFonts w:ascii="Calibri" w:eastAsia="Calibri" w:hAnsi="Calibri" w:cs="Calibri"/>
        <w:b w:val="0"/>
        <w:i w:val="0"/>
        <w:strike w:val="0"/>
        <w:dstrike w:val="0"/>
        <w:color w:val="010202"/>
        <w:sz w:val="20"/>
        <w:szCs w:val="20"/>
        <w:u w:val="none" w:color="000000"/>
        <w:bdr w:val="none" w:sz="0" w:space="0" w:color="auto"/>
        <w:shd w:val="clear" w:color="auto" w:fill="auto"/>
        <w:vertAlign w:val="baseline"/>
      </w:rPr>
    </w:lvl>
    <w:lvl w:ilvl="6" w:tplc="58BC75E0">
      <w:start w:val="1"/>
      <w:numFmt w:val="decimal"/>
      <w:lvlText w:val="%7"/>
      <w:lvlJc w:val="left"/>
      <w:pPr>
        <w:ind w:left="4680"/>
      </w:pPr>
      <w:rPr>
        <w:rFonts w:ascii="Calibri" w:eastAsia="Calibri" w:hAnsi="Calibri" w:cs="Calibri"/>
        <w:b w:val="0"/>
        <w:i w:val="0"/>
        <w:strike w:val="0"/>
        <w:dstrike w:val="0"/>
        <w:color w:val="010202"/>
        <w:sz w:val="20"/>
        <w:szCs w:val="20"/>
        <w:u w:val="none" w:color="000000"/>
        <w:bdr w:val="none" w:sz="0" w:space="0" w:color="auto"/>
        <w:shd w:val="clear" w:color="auto" w:fill="auto"/>
        <w:vertAlign w:val="baseline"/>
      </w:rPr>
    </w:lvl>
    <w:lvl w:ilvl="7" w:tplc="96ACACB2">
      <w:start w:val="1"/>
      <w:numFmt w:val="lowerLetter"/>
      <w:lvlText w:val="%8"/>
      <w:lvlJc w:val="left"/>
      <w:pPr>
        <w:ind w:left="5400"/>
      </w:pPr>
      <w:rPr>
        <w:rFonts w:ascii="Calibri" w:eastAsia="Calibri" w:hAnsi="Calibri" w:cs="Calibri"/>
        <w:b w:val="0"/>
        <w:i w:val="0"/>
        <w:strike w:val="0"/>
        <w:dstrike w:val="0"/>
        <w:color w:val="010202"/>
        <w:sz w:val="20"/>
        <w:szCs w:val="20"/>
        <w:u w:val="none" w:color="000000"/>
        <w:bdr w:val="none" w:sz="0" w:space="0" w:color="auto"/>
        <w:shd w:val="clear" w:color="auto" w:fill="auto"/>
        <w:vertAlign w:val="baseline"/>
      </w:rPr>
    </w:lvl>
    <w:lvl w:ilvl="8" w:tplc="BE8A2790">
      <w:start w:val="1"/>
      <w:numFmt w:val="lowerRoman"/>
      <w:lvlText w:val="%9"/>
      <w:lvlJc w:val="left"/>
      <w:pPr>
        <w:ind w:left="6120"/>
      </w:pPr>
      <w:rPr>
        <w:rFonts w:ascii="Calibri" w:eastAsia="Calibri" w:hAnsi="Calibri" w:cs="Calibri"/>
        <w:b w:val="0"/>
        <w:i w:val="0"/>
        <w:strike w:val="0"/>
        <w:dstrike w:val="0"/>
        <w:color w:val="010202"/>
        <w:sz w:val="20"/>
        <w:szCs w:val="20"/>
        <w:u w:val="none" w:color="000000"/>
        <w:bdr w:val="none" w:sz="0" w:space="0" w:color="auto"/>
        <w:shd w:val="clear" w:color="auto" w:fill="auto"/>
        <w:vertAlign w:val="baseline"/>
      </w:rPr>
    </w:lvl>
  </w:abstractNum>
  <w:abstractNum w:abstractNumId="2" w15:restartNumberingAfterBreak="0">
    <w:nsid w:val="575C19F1"/>
    <w:multiLevelType w:val="hybridMultilevel"/>
    <w:tmpl w:val="BCBC2C26"/>
    <w:lvl w:ilvl="0" w:tplc="3562760C">
      <w:start w:val="1"/>
      <w:numFmt w:val="decimal"/>
      <w:lvlText w:val="%1."/>
      <w:lvlJc w:val="left"/>
      <w:pPr>
        <w:ind w:left="404"/>
      </w:pPr>
      <w:rPr>
        <w:rFonts w:ascii="Calibri" w:eastAsia="Calibri" w:hAnsi="Calibri" w:cs="Calibri"/>
        <w:b w:val="0"/>
        <w:i w:val="0"/>
        <w:strike w:val="0"/>
        <w:dstrike w:val="0"/>
        <w:color w:val="010202"/>
        <w:sz w:val="20"/>
        <w:szCs w:val="20"/>
        <w:u w:val="none" w:color="000000"/>
        <w:bdr w:val="none" w:sz="0" w:space="0" w:color="auto"/>
        <w:shd w:val="clear" w:color="auto" w:fill="auto"/>
        <w:vertAlign w:val="baseline"/>
      </w:rPr>
    </w:lvl>
    <w:lvl w:ilvl="1" w:tplc="4D9CBBCE">
      <w:start w:val="1"/>
      <w:numFmt w:val="lowerLetter"/>
      <w:lvlText w:val="%2"/>
      <w:lvlJc w:val="left"/>
      <w:pPr>
        <w:ind w:left="1080"/>
      </w:pPr>
      <w:rPr>
        <w:rFonts w:ascii="Calibri" w:eastAsia="Calibri" w:hAnsi="Calibri" w:cs="Calibri"/>
        <w:b w:val="0"/>
        <w:i w:val="0"/>
        <w:strike w:val="0"/>
        <w:dstrike w:val="0"/>
        <w:color w:val="010202"/>
        <w:sz w:val="20"/>
        <w:szCs w:val="20"/>
        <w:u w:val="none" w:color="000000"/>
        <w:bdr w:val="none" w:sz="0" w:space="0" w:color="auto"/>
        <w:shd w:val="clear" w:color="auto" w:fill="auto"/>
        <w:vertAlign w:val="baseline"/>
      </w:rPr>
    </w:lvl>
    <w:lvl w:ilvl="2" w:tplc="7660ACF8">
      <w:start w:val="1"/>
      <w:numFmt w:val="lowerRoman"/>
      <w:lvlText w:val="%3"/>
      <w:lvlJc w:val="left"/>
      <w:pPr>
        <w:ind w:left="1800"/>
      </w:pPr>
      <w:rPr>
        <w:rFonts w:ascii="Calibri" w:eastAsia="Calibri" w:hAnsi="Calibri" w:cs="Calibri"/>
        <w:b w:val="0"/>
        <w:i w:val="0"/>
        <w:strike w:val="0"/>
        <w:dstrike w:val="0"/>
        <w:color w:val="010202"/>
        <w:sz w:val="20"/>
        <w:szCs w:val="20"/>
        <w:u w:val="none" w:color="000000"/>
        <w:bdr w:val="none" w:sz="0" w:space="0" w:color="auto"/>
        <w:shd w:val="clear" w:color="auto" w:fill="auto"/>
        <w:vertAlign w:val="baseline"/>
      </w:rPr>
    </w:lvl>
    <w:lvl w:ilvl="3" w:tplc="50B6C6C2">
      <w:start w:val="1"/>
      <w:numFmt w:val="decimal"/>
      <w:lvlText w:val="%4"/>
      <w:lvlJc w:val="left"/>
      <w:pPr>
        <w:ind w:left="2520"/>
      </w:pPr>
      <w:rPr>
        <w:rFonts w:ascii="Calibri" w:eastAsia="Calibri" w:hAnsi="Calibri" w:cs="Calibri"/>
        <w:b w:val="0"/>
        <w:i w:val="0"/>
        <w:strike w:val="0"/>
        <w:dstrike w:val="0"/>
        <w:color w:val="010202"/>
        <w:sz w:val="20"/>
        <w:szCs w:val="20"/>
        <w:u w:val="none" w:color="000000"/>
        <w:bdr w:val="none" w:sz="0" w:space="0" w:color="auto"/>
        <w:shd w:val="clear" w:color="auto" w:fill="auto"/>
        <w:vertAlign w:val="baseline"/>
      </w:rPr>
    </w:lvl>
    <w:lvl w:ilvl="4" w:tplc="8744AE64">
      <w:start w:val="1"/>
      <w:numFmt w:val="lowerLetter"/>
      <w:lvlText w:val="%5"/>
      <w:lvlJc w:val="left"/>
      <w:pPr>
        <w:ind w:left="3240"/>
      </w:pPr>
      <w:rPr>
        <w:rFonts w:ascii="Calibri" w:eastAsia="Calibri" w:hAnsi="Calibri" w:cs="Calibri"/>
        <w:b w:val="0"/>
        <w:i w:val="0"/>
        <w:strike w:val="0"/>
        <w:dstrike w:val="0"/>
        <w:color w:val="010202"/>
        <w:sz w:val="20"/>
        <w:szCs w:val="20"/>
        <w:u w:val="none" w:color="000000"/>
        <w:bdr w:val="none" w:sz="0" w:space="0" w:color="auto"/>
        <w:shd w:val="clear" w:color="auto" w:fill="auto"/>
        <w:vertAlign w:val="baseline"/>
      </w:rPr>
    </w:lvl>
    <w:lvl w:ilvl="5" w:tplc="C234D144">
      <w:start w:val="1"/>
      <w:numFmt w:val="lowerRoman"/>
      <w:lvlText w:val="%6"/>
      <w:lvlJc w:val="left"/>
      <w:pPr>
        <w:ind w:left="3960"/>
      </w:pPr>
      <w:rPr>
        <w:rFonts w:ascii="Calibri" w:eastAsia="Calibri" w:hAnsi="Calibri" w:cs="Calibri"/>
        <w:b w:val="0"/>
        <w:i w:val="0"/>
        <w:strike w:val="0"/>
        <w:dstrike w:val="0"/>
        <w:color w:val="010202"/>
        <w:sz w:val="20"/>
        <w:szCs w:val="20"/>
        <w:u w:val="none" w:color="000000"/>
        <w:bdr w:val="none" w:sz="0" w:space="0" w:color="auto"/>
        <w:shd w:val="clear" w:color="auto" w:fill="auto"/>
        <w:vertAlign w:val="baseline"/>
      </w:rPr>
    </w:lvl>
    <w:lvl w:ilvl="6" w:tplc="A146834A">
      <w:start w:val="1"/>
      <w:numFmt w:val="decimal"/>
      <w:lvlText w:val="%7"/>
      <w:lvlJc w:val="left"/>
      <w:pPr>
        <w:ind w:left="4680"/>
      </w:pPr>
      <w:rPr>
        <w:rFonts w:ascii="Calibri" w:eastAsia="Calibri" w:hAnsi="Calibri" w:cs="Calibri"/>
        <w:b w:val="0"/>
        <w:i w:val="0"/>
        <w:strike w:val="0"/>
        <w:dstrike w:val="0"/>
        <w:color w:val="010202"/>
        <w:sz w:val="20"/>
        <w:szCs w:val="20"/>
        <w:u w:val="none" w:color="000000"/>
        <w:bdr w:val="none" w:sz="0" w:space="0" w:color="auto"/>
        <w:shd w:val="clear" w:color="auto" w:fill="auto"/>
        <w:vertAlign w:val="baseline"/>
      </w:rPr>
    </w:lvl>
    <w:lvl w:ilvl="7" w:tplc="464C58DC">
      <w:start w:val="1"/>
      <w:numFmt w:val="lowerLetter"/>
      <w:lvlText w:val="%8"/>
      <w:lvlJc w:val="left"/>
      <w:pPr>
        <w:ind w:left="5400"/>
      </w:pPr>
      <w:rPr>
        <w:rFonts w:ascii="Calibri" w:eastAsia="Calibri" w:hAnsi="Calibri" w:cs="Calibri"/>
        <w:b w:val="0"/>
        <w:i w:val="0"/>
        <w:strike w:val="0"/>
        <w:dstrike w:val="0"/>
        <w:color w:val="010202"/>
        <w:sz w:val="20"/>
        <w:szCs w:val="20"/>
        <w:u w:val="none" w:color="000000"/>
        <w:bdr w:val="none" w:sz="0" w:space="0" w:color="auto"/>
        <w:shd w:val="clear" w:color="auto" w:fill="auto"/>
        <w:vertAlign w:val="baseline"/>
      </w:rPr>
    </w:lvl>
    <w:lvl w:ilvl="8" w:tplc="7B5A940A">
      <w:start w:val="1"/>
      <w:numFmt w:val="lowerRoman"/>
      <w:lvlText w:val="%9"/>
      <w:lvlJc w:val="left"/>
      <w:pPr>
        <w:ind w:left="6120"/>
      </w:pPr>
      <w:rPr>
        <w:rFonts w:ascii="Calibri" w:eastAsia="Calibri" w:hAnsi="Calibri" w:cs="Calibri"/>
        <w:b w:val="0"/>
        <w:i w:val="0"/>
        <w:strike w:val="0"/>
        <w:dstrike w:val="0"/>
        <w:color w:val="010202"/>
        <w:sz w:val="20"/>
        <w:szCs w:val="20"/>
        <w:u w:val="none" w:color="000000"/>
        <w:bdr w:val="none" w:sz="0" w:space="0" w:color="auto"/>
        <w:shd w:val="clear" w:color="auto" w:fill="auto"/>
        <w:vertAlign w:val="baseline"/>
      </w:rPr>
    </w:lvl>
  </w:abstractNum>
  <w:num w:numId="1" w16cid:durableId="1451440392">
    <w:abstractNumId w:val="1"/>
  </w:num>
  <w:num w:numId="2" w16cid:durableId="2138336261">
    <w:abstractNumId w:val="2"/>
  </w:num>
  <w:num w:numId="3" w16cid:durableId="888883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C03"/>
    <w:rsid w:val="0009504E"/>
    <w:rsid w:val="00205F72"/>
    <w:rsid w:val="00295663"/>
    <w:rsid w:val="004E07FC"/>
    <w:rsid w:val="00644A31"/>
    <w:rsid w:val="00666CD9"/>
    <w:rsid w:val="00697725"/>
    <w:rsid w:val="00765251"/>
    <w:rsid w:val="009756ED"/>
    <w:rsid w:val="00A62154"/>
    <w:rsid w:val="00AD5C72"/>
    <w:rsid w:val="00CA0BB4"/>
    <w:rsid w:val="00CF2C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A7E72"/>
  <w15:docId w15:val="{6B16A99D-C49C-47FC-9E86-FC6CCF27C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4" w:line="251" w:lineRule="auto"/>
      <w:ind w:left="36" w:right="111" w:firstLine="528"/>
      <w:jc w:val="both"/>
    </w:pPr>
    <w:rPr>
      <w:rFonts w:ascii="Calibri" w:eastAsia="Calibri" w:hAnsi="Calibri" w:cs="Calibri"/>
      <w:color w:val="010202"/>
    </w:rPr>
  </w:style>
  <w:style w:type="paragraph" w:styleId="1">
    <w:name w:val="heading 1"/>
    <w:next w:val="a"/>
    <w:link w:val="10"/>
    <w:uiPriority w:val="9"/>
    <w:qFormat/>
    <w:pPr>
      <w:keepNext/>
      <w:keepLines/>
      <w:spacing w:after="13" w:line="248" w:lineRule="auto"/>
      <w:ind w:left="10" w:right="79" w:hanging="10"/>
      <w:jc w:val="center"/>
      <w:outlineLvl w:val="0"/>
    </w:pPr>
    <w:rPr>
      <w:rFonts w:ascii="Calibri" w:eastAsia="Calibri" w:hAnsi="Calibri" w:cs="Calibri"/>
      <w:b/>
      <w:color w:val="010202"/>
      <w:sz w:val="26"/>
    </w:rPr>
  </w:style>
  <w:style w:type="paragraph" w:styleId="2">
    <w:name w:val="heading 2"/>
    <w:next w:val="a"/>
    <w:link w:val="20"/>
    <w:uiPriority w:val="9"/>
    <w:unhideWhenUsed/>
    <w:qFormat/>
    <w:pPr>
      <w:keepNext/>
      <w:keepLines/>
      <w:spacing w:after="34"/>
      <w:ind w:left="10" w:right="83" w:hanging="10"/>
      <w:jc w:val="center"/>
      <w:outlineLvl w:val="1"/>
    </w:pPr>
    <w:rPr>
      <w:rFonts w:ascii="Calibri" w:eastAsia="Calibri" w:hAnsi="Calibri" w:cs="Calibri"/>
      <w:b/>
      <w:color w:val="01020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Calibri" w:eastAsia="Calibri" w:hAnsi="Calibri" w:cs="Calibri"/>
      <w:b/>
      <w:color w:val="010202"/>
      <w:sz w:val="22"/>
    </w:rPr>
  </w:style>
  <w:style w:type="character" w:customStyle="1" w:styleId="10">
    <w:name w:val="Заголовок 1 Знак"/>
    <w:link w:val="1"/>
    <w:rPr>
      <w:rFonts w:ascii="Calibri" w:eastAsia="Calibri" w:hAnsi="Calibri" w:cs="Calibri"/>
      <w:b/>
      <w:color w:val="010202"/>
      <w:sz w:val="2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697725"/>
    <w:rPr>
      <w:color w:val="0563C1" w:themeColor="hyperlink"/>
      <w:u w:val="single"/>
    </w:rPr>
  </w:style>
  <w:style w:type="character" w:styleId="a4">
    <w:name w:val="Unresolved Mention"/>
    <w:basedOn w:val="a0"/>
    <w:uiPriority w:val="99"/>
    <w:semiHidden/>
    <w:unhideWhenUsed/>
    <w:rsid w:val="00697725"/>
    <w:rPr>
      <w:color w:val="605E5C"/>
      <w:shd w:val="clear" w:color="auto" w:fill="E1DFDD"/>
    </w:rPr>
  </w:style>
  <w:style w:type="paragraph" w:styleId="a5">
    <w:name w:val="List Paragraph"/>
    <w:basedOn w:val="a"/>
    <w:uiPriority w:val="34"/>
    <w:qFormat/>
    <w:rsid w:val="007652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dx.doi.org/10.5281/zenodo.3251066"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84465-0681-4D1E-B1D3-7994ED6E2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5</Pages>
  <Words>1854</Words>
  <Characters>10568</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Anatolii Prescott</dc:creator>
  <cp:keywords/>
  <cp:lastModifiedBy>Anatolii Prescott</cp:lastModifiedBy>
  <cp:revision>5</cp:revision>
  <dcterms:created xsi:type="dcterms:W3CDTF">2024-11-05T14:54:00Z</dcterms:created>
  <dcterms:modified xsi:type="dcterms:W3CDTF">2024-11-05T21:17:00Z</dcterms:modified>
</cp:coreProperties>
</file>